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9" w:rsidRPr="00EA6889" w:rsidRDefault="002E3F09" w:rsidP="002E3F09">
      <w:pPr>
        <w:kinsoku w:val="0"/>
        <w:overflowPunct w:val="0"/>
        <w:autoSpaceDE w:val="0"/>
        <w:autoSpaceDN w:val="0"/>
        <w:adjustRightInd w:val="0"/>
        <w:spacing w:after="0" w:line="240" w:lineRule="auto"/>
        <w:jc w:val="both"/>
      </w:pPr>
      <w:r>
        <w:rPr>
          <w:noProof/>
        </w:rPr>
        <w:drawing>
          <wp:inline distT="0" distB="0" distL="0" distR="0">
            <wp:extent cx="6743700" cy="342900"/>
            <wp:effectExtent l="1905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b="67567"/>
                    <a:stretch>
                      <a:fillRect/>
                    </a:stretch>
                  </pic:blipFill>
                  <pic:spPr bwMode="auto">
                    <a:xfrm>
                      <a:off x="0" y="0"/>
                      <a:ext cx="6743700" cy="342900"/>
                    </a:xfrm>
                    <a:prstGeom prst="rect">
                      <a:avLst/>
                    </a:prstGeom>
                    <a:noFill/>
                    <a:ln w="9525">
                      <a:noFill/>
                      <a:miter lim="800000"/>
                      <a:headEnd/>
                      <a:tailEnd/>
                    </a:ln>
                  </pic:spPr>
                </pic:pic>
              </a:graphicData>
            </a:graphic>
          </wp:inline>
        </w:drawing>
      </w:r>
    </w:p>
    <w:tbl>
      <w:tblPr>
        <w:tblW w:w="0" w:type="auto"/>
        <w:tblInd w:w="198" w:type="dxa"/>
        <w:tblBorders>
          <w:top w:val="single" w:sz="6" w:space="0" w:color="215868"/>
          <w:bottom w:val="single" w:sz="6" w:space="0" w:color="215868"/>
        </w:tblBorders>
        <w:shd w:val="clear" w:color="auto" w:fill="92CDDC"/>
        <w:tblLook w:val="04A0"/>
      </w:tblPr>
      <w:tblGrid>
        <w:gridCol w:w="4215"/>
        <w:gridCol w:w="6315"/>
      </w:tblGrid>
      <w:tr w:rsidR="002E3F09" w:rsidRPr="00EA6889" w:rsidTr="002E3F09">
        <w:trPr>
          <w:trHeight w:val="354"/>
        </w:trPr>
        <w:tc>
          <w:tcPr>
            <w:tcW w:w="4215" w:type="dxa"/>
            <w:shd w:val="clear" w:color="auto" w:fill="92CDDC"/>
          </w:tcPr>
          <w:p w:rsidR="002E3F09" w:rsidRPr="00EA6889" w:rsidRDefault="002E3F09" w:rsidP="002E3F09">
            <w:pPr>
              <w:widowControl w:val="0"/>
              <w:tabs>
                <w:tab w:val="left" w:pos="2700"/>
              </w:tabs>
              <w:autoSpaceDE w:val="0"/>
              <w:autoSpaceDN w:val="0"/>
              <w:adjustRightInd w:val="0"/>
              <w:spacing w:after="0" w:line="240" w:lineRule="auto"/>
              <w:jc w:val="both"/>
              <w:rPr>
                <w:rFonts w:ascii="Century Gothic" w:hAnsi="Century Gothic" w:cs="Arial"/>
                <w:b/>
                <w:color w:val="000000"/>
                <w:kern w:val="2"/>
                <w:sz w:val="18"/>
              </w:rPr>
            </w:pPr>
            <w:r w:rsidRPr="00EA6889">
              <w:rPr>
                <w:rFonts w:ascii="Century Gothic" w:hAnsi="Century Gothic" w:cs="Arial"/>
                <w:color w:val="000000"/>
                <w:kern w:val="2"/>
                <w:sz w:val="18"/>
              </w:rPr>
              <w:t xml:space="preserve">Vol. </w:t>
            </w:r>
            <w:r w:rsidR="006D716E" w:rsidRPr="006D716E">
              <w:rPr>
                <w:rFonts w:ascii="Century Gothic" w:hAnsi="Century Gothic" w:cs="Arial"/>
                <w:color w:val="000000"/>
                <w:kern w:val="2"/>
                <w:sz w:val="18"/>
              </w:rPr>
              <w:t>8(1), pp. 35-47, 7 January, 2014</w:t>
            </w:r>
          </w:p>
          <w:p w:rsidR="002E3F09" w:rsidRPr="00EA6889" w:rsidRDefault="002E3F09" w:rsidP="002E3F09">
            <w:pPr>
              <w:widowControl w:val="0"/>
              <w:autoSpaceDE w:val="0"/>
              <w:autoSpaceDN w:val="0"/>
              <w:adjustRightInd w:val="0"/>
              <w:spacing w:after="0" w:line="240" w:lineRule="auto"/>
              <w:jc w:val="both"/>
              <w:rPr>
                <w:rFonts w:ascii="Century Gothic" w:hAnsi="Century Gothic" w:cs="Arial"/>
                <w:b/>
                <w:color w:val="000000"/>
                <w:kern w:val="2"/>
                <w:sz w:val="18"/>
              </w:rPr>
            </w:pPr>
            <w:r w:rsidRPr="00EA6889">
              <w:rPr>
                <w:rFonts w:ascii="Century Gothic" w:hAnsi="Century Gothic" w:cs="Arial"/>
                <w:color w:val="000000"/>
                <w:kern w:val="2"/>
                <w:sz w:val="18"/>
              </w:rPr>
              <w:t>DOI</w:t>
            </w:r>
            <w:r w:rsidRPr="00EA6889">
              <w:rPr>
                <w:rFonts w:ascii="Century Gothic" w:hAnsi="Century Gothic"/>
                <w:sz w:val="18"/>
              </w:rPr>
              <w:t xml:space="preserve">: </w:t>
            </w:r>
            <w:r w:rsidR="006D716E" w:rsidRPr="006D716E">
              <w:rPr>
                <w:rFonts w:ascii="Century Gothic" w:hAnsi="Century Gothic" w:cs="Arial"/>
                <w:color w:val="000000"/>
                <w:kern w:val="2"/>
                <w:sz w:val="18"/>
              </w:rPr>
              <w:t>10.5897/AJBM2013.7263</w:t>
            </w:r>
          </w:p>
          <w:p w:rsidR="002E3F09" w:rsidRPr="00EA6889" w:rsidRDefault="002E3F09" w:rsidP="002E3F09">
            <w:pPr>
              <w:widowControl w:val="0"/>
              <w:autoSpaceDE w:val="0"/>
              <w:autoSpaceDN w:val="0"/>
              <w:adjustRightInd w:val="0"/>
              <w:spacing w:after="0" w:line="240" w:lineRule="auto"/>
              <w:jc w:val="both"/>
              <w:rPr>
                <w:rFonts w:ascii="Century Gothic" w:hAnsi="Century Gothic" w:cs="Arial"/>
                <w:b/>
                <w:color w:val="000000"/>
                <w:kern w:val="2"/>
                <w:sz w:val="18"/>
              </w:rPr>
            </w:pPr>
            <w:r w:rsidRPr="00EA6889">
              <w:rPr>
                <w:rFonts w:ascii="Century Gothic" w:hAnsi="Century Gothic" w:cs="Arial"/>
                <w:color w:val="000000"/>
                <w:kern w:val="2"/>
                <w:sz w:val="18"/>
              </w:rPr>
              <w:t>ISSN 1993-8233 © 201</w:t>
            </w:r>
            <w:r>
              <w:rPr>
                <w:rFonts w:ascii="Century Gothic" w:hAnsi="Century Gothic" w:cs="Arial"/>
                <w:color w:val="000000"/>
                <w:kern w:val="2"/>
                <w:sz w:val="18"/>
              </w:rPr>
              <w:t>4</w:t>
            </w:r>
            <w:r w:rsidRPr="00EA6889">
              <w:rPr>
                <w:rFonts w:ascii="Century Gothic" w:hAnsi="Century Gothic" w:cs="Arial"/>
                <w:color w:val="000000"/>
                <w:kern w:val="2"/>
                <w:sz w:val="18"/>
              </w:rPr>
              <w:t xml:space="preserve"> Academic Journals</w:t>
            </w:r>
          </w:p>
          <w:p w:rsidR="002E3F09" w:rsidRPr="00EA6889" w:rsidRDefault="002E3F09" w:rsidP="002E3F09">
            <w:pPr>
              <w:kinsoku w:val="0"/>
              <w:overflowPunct w:val="0"/>
              <w:autoSpaceDE w:val="0"/>
              <w:autoSpaceDN w:val="0"/>
              <w:adjustRightInd w:val="0"/>
              <w:spacing w:after="0" w:line="240" w:lineRule="auto"/>
              <w:jc w:val="both"/>
              <w:rPr>
                <w:rFonts w:ascii="Century Gothic" w:hAnsi="Century Gothic" w:cs="Century Gothic"/>
                <w:sz w:val="18"/>
                <w:szCs w:val="18"/>
              </w:rPr>
            </w:pPr>
            <w:r w:rsidRPr="00EA6889">
              <w:rPr>
                <w:rFonts w:ascii="Century Gothic" w:hAnsi="Century Gothic" w:cs="Arial"/>
                <w:color w:val="000000"/>
                <w:kern w:val="2"/>
                <w:sz w:val="18"/>
              </w:rPr>
              <w:t>http://www.academicjournals.org/AJBM</w:t>
            </w:r>
          </w:p>
        </w:tc>
        <w:tc>
          <w:tcPr>
            <w:tcW w:w="6315" w:type="dxa"/>
            <w:shd w:val="clear" w:color="auto" w:fill="92CDDC"/>
          </w:tcPr>
          <w:p w:rsidR="002E3F09" w:rsidRPr="00EA6889" w:rsidRDefault="002E3F09" w:rsidP="002E3F09">
            <w:pPr>
              <w:kinsoku w:val="0"/>
              <w:overflowPunct w:val="0"/>
              <w:autoSpaceDE w:val="0"/>
              <w:autoSpaceDN w:val="0"/>
              <w:adjustRightInd w:val="0"/>
              <w:spacing w:after="0" w:line="240" w:lineRule="auto"/>
              <w:jc w:val="right"/>
              <w:rPr>
                <w:rFonts w:ascii="Arial Narrow" w:hAnsi="Arial Narrow" w:cs="Arial Narrow"/>
                <w:b/>
                <w:sz w:val="32"/>
                <w:szCs w:val="32"/>
              </w:rPr>
            </w:pPr>
            <w:r w:rsidRPr="00EA6889">
              <w:rPr>
                <w:rFonts w:ascii="Arial Narrow" w:hAnsi="Arial Narrow" w:cs="Arial"/>
                <w:b/>
                <w:color w:val="000000"/>
                <w:kern w:val="2"/>
                <w:sz w:val="32"/>
                <w:szCs w:val="32"/>
              </w:rPr>
              <w:t>African Journal of Business Management</w:t>
            </w:r>
          </w:p>
          <w:p w:rsidR="002E3F09" w:rsidRPr="00EA6889" w:rsidRDefault="002E3F09" w:rsidP="002E3F09">
            <w:pPr>
              <w:kinsoku w:val="0"/>
              <w:overflowPunct w:val="0"/>
              <w:autoSpaceDE w:val="0"/>
              <w:autoSpaceDN w:val="0"/>
              <w:adjustRightInd w:val="0"/>
              <w:spacing w:after="0" w:line="240" w:lineRule="auto"/>
              <w:jc w:val="right"/>
            </w:pPr>
          </w:p>
        </w:tc>
      </w:tr>
    </w:tbl>
    <w:p w:rsidR="002E3F09" w:rsidRDefault="002E3F09" w:rsidP="002E3F09">
      <w:pPr>
        <w:kinsoku w:val="0"/>
        <w:overflowPunct w:val="0"/>
        <w:autoSpaceDE w:val="0"/>
        <w:autoSpaceDN w:val="0"/>
        <w:adjustRightInd w:val="0"/>
        <w:spacing w:after="0" w:line="240" w:lineRule="auto"/>
        <w:jc w:val="both"/>
        <w:rPr>
          <w:rFonts w:ascii="Arial" w:hAnsi="Arial" w:cs="Arial"/>
          <w:sz w:val="20"/>
          <w:szCs w:val="20"/>
        </w:rPr>
      </w:pPr>
    </w:p>
    <w:p w:rsidR="002E3F09" w:rsidRPr="00733CD3" w:rsidRDefault="002E3F09" w:rsidP="002E3F09">
      <w:pPr>
        <w:kinsoku w:val="0"/>
        <w:overflowPunct w:val="0"/>
        <w:autoSpaceDE w:val="0"/>
        <w:autoSpaceDN w:val="0"/>
        <w:adjustRightInd w:val="0"/>
        <w:spacing w:after="0" w:line="240" w:lineRule="auto"/>
        <w:jc w:val="both"/>
        <w:rPr>
          <w:rFonts w:ascii="Arial" w:hAnsi="Arial" w:cs="Arial"/>
          <w:color w:val="FF0000"/>
          <w:sz w:val="20"/>
          <w:szCs w:val="20"/>
          <w:lang w:val="en-GB"/>
        </w:rPr>
      </w:pPr>
    </w:p>
    <w:p w:rsidR="002E3F09" w:rsidRDefault="002E3F09" w:rsidP="002E3F09">
      <w:pPr>
        <w:kinsoku w:val="0"/>
        <w:overflowPunct w:val="0"/>
        <w:autoSpaceDE w:val="0"/>
        <w:autoSpaceDN w:val="0"/>
        <w:adjustRightInd w:val="0"/>
        <w:spacing w:after="0" w:line="240" w:lineRule="auto"/>
        <w:jc w:val="both"/>
        <w:rPr>
          <w:rFonts w:ascii="Arial" w:hAnsi="Arial" w:cs="Arial"/>
          <w:sz w:val="20"/>
          <w:szCs w:val="20"/>
        </w:rPr>
      </w:pPr>
    </w:p>
    <w:p w:rsidR="00742CA7" w:rsidRDefault="00742CA7" w:rsidP="002E3F09">
      <w:pPr>
        <w:kinsoku w:val="0"/>
        <w:overflowPunct w:val="0"/>
        <w:autoSpaceDE w:val="0"/>
        <w:autoSpaceDN w:val="0"/>
        <w:adjustRightInd w:val="0"/>
        <w:spacing w:after="0" w:line="240" w:lineRule="auto"/>
        <w:jc w:val="both"/>
        <w:rPr>
          <w:rFonts w:ascii="Arial" w:hAnsi="Arial" w:cs="Arial"/>
          <w:sz w:val="20"/>
          <w:szCs w:val="20"/>
        </w:rPr>
      </w:pPr>
    </w:p>
    <w:p w:rsidR="002E3F09" w:rsidRPr="00733CD3" w:rsidRDefault="002E3F09" w:rsidP="002E3F09">
      <w:pPr>
        <w:kinsoku w:val="0"/>
        <w:overflowPunct w:val="0"/>
        <w:autoSpaceDE w:val="0"/>
        <w:autoSpaceDN w:val="0"/>
        <w:adjustRightInd w:val="0"/>
        <w:spacing w:after="0" w:line="240" w:lineRule="auto"/>
        <w:jc w:val="both"/>
        <w:rPr>
          <w:rFonts w:ascii="Arial" w:hAnsi="Arial" w:cs="Arial"/>
          <w:sz w:val="20"/>
          <w:szCs w:val="20"/>
        </w:rPr>
      </w:pPr>
    </w:p>
    <w:p w:rsidR="002E3F09" w:rsidRPr="00EA6889" w:rsidRDefault="002E3F09" w:rsidP="002E3F09">
      <w:pPr>
        <w:keepNext/>
        <w:spacing w:after="0" w:line="240" w:lineRule="auto"/>
        <w:jc w:val="both"/>
        <w:rPr>
          <w:rFonts w:ascii="Arial" w:eastAsia="Times New Roman" w:hAnsi="Arial" w:cs="Arial"/>
          <w:bCs/>
          <w:i/>
          <w:iCs/>
          <w:caps/>
          <w:lang w:eastAsia="it-IT"/>
        </w:rPr>
      </w:pPr>
      <w:r w:rsidRPr="00EA6889">
        <w:rPr>
          <w:rFonts w:ascii="Arial" w:eastAsia="Times New Roman" w:hAnsi="Arial" w:cs="Arial"/>
          <w:bCs/>
          <w:i/>
          <w:iCs/>
          <w:sz w:val="28"/>
          <w:szCs w:val="28"/>
          <w:lang w:val="en-GB" w:eastAsia="it-IT"/>
        </w:rPr>
        <w:t>Full Length Research Paper</w:t>
      </w:r>
    </w:p>
    <w:p w:rsidR="002E3F09" w:rsidRPr="00733CD3" w:rsidRDefault="002E3F09" w:rsidP="002E3F09">
      <w:pPr>
        <w:spacing w:after="0" w:line="240" w:lineRule="auto"/>
        <w:jc w:val="both"/>
        <w:rPr>
          <w:rFonts w:ascii="Arial" w:hAnsi="Arial" w:cs="Arial"/>
          <w:sz w:val="20"/>
          <w:szCs w:val="20"/>
          <w:lang w:val="en-GB"/>
        </w:rPr>
      </w:pPr>
    </w:p>
    <w:p w:rsidR="002E3F09" w:rsidRPr="00733CD3" w:rsidRDefault="002E3F09" w:rsidP="002E3F09">
      <w:pPr>
        <w:spacing w:after="0" w:line="240" w:lineRule="auto"/>
        <w:jc w:val="center"/>
        <w:rPr>
          <w:rFonts w:ascii="Arial" w:hAnsi="Arial" w:cs="Arial"/>
          <w:b/>
          <w:bCs/>
          <w:sz w:val="40"/>
          <w:szCs w:val="40"/>
        </w:rPr>
      </w:pPr>
      <w:r w:rsidRPr="002E3F09">
        <w:rPr>
          <w:rFonts w:ascii="Arial" w:hAnsi="Arial" w:cs="Arial"/>
          <w:b/>
          <w:bCs/>
          <w:sz w:val="40"/>
          <w:szCs w:val="40"/>
        </w:rPr>
        <w:t>The role of human resources management practices represented by employee’s recruitment and training and motivation for realization of competitive advantage</w:t>
      </w:r>
    </w:p>
    <w:p w:rsidR="002E3F09" w:rsidRPr="00733CD3" w:rsidRDefault="002E3F09" w:rsidP="002E3F09">
      <w:pPr>
        <w:spacing w:after="0" w:line="240" w:lineRule="auto"/>
        <w:jc w:val="center"/>
        <w:rPr>
          <w:rFonts w:ascii="Arial" w:eastAsia="SimSun" w:hAnsi="Arial" w:cs="Arial"/>
          <w:kern w:val="2"/>
          <w:sz w:val="20"/>
          <w:szCs w:val="20"/>
          <w:lang w:eastAsia="zh-CN"/>
        </w:rPr>
      </w:pPr>
    </w:p>
    <w:p w:rsidR="002E3F09" w:rsidRPr="002E3F09" w:rsidRDefault="002E3F09" w:rsidP="002E3F09">
      <w:pPr>
        <w:spacing w:after="0" w:line="240" w:lineRule="auto"/>
        <w:jc w:val="center"/>
        <w:rPr>
          <w:rFonts w:ascii="Arial" w:eastAsia="SimSun" w:hAnsi="Arial" w:cs="Arial"/>
          <w:b/>
          <w:bCs/>
          <w:iCs/>
          <w:kern w:val="2"/>
          <w:sz w:val="24"/>
          <w:szCs w:val="24"/>
          <w:lang w:eastAsia="zh-CN"/>
        </w:rPr>
      </w:pPr>
      <w:r w:rsidRPr="002E3F09">
        <w:rPr>
          <w:rFonts w:ascii="Arial" w:eastAsia="SimSun" w:hAnsi="Arial" w:cs="Arial"/>
          <w:b/>
          <w:bCs/>
          <w:iCs/>
          <w:kern w:val="2"/>
          <w:sz w:val="24"/>
          <w:szCs w:val="24"/>
          <w:lang w:eastAsia="zh-CN"/>
        </w:rPr>
        <w:t xml:space="preserve">Marwan M. Shammot </w:t>
      </w:r>
    </w:p>
    <w:p w:rsidR="002E3F09" w:rsidRPr="00733CD3" w:rsidRDefault="002E3F09" w:rsidP="002E3F09">
      <w:pPr>
        <w:spacing w:after="0" w:line="240" w:lineRule="auto"/>
        <w:jc w:val="center"/>
        <w:rPr>
          <w:rFonts w:ascii="Arial" w:eastAsia="SimSun" w:hAnsi="Arial" w:cs="Arial"/>
          <w:kern w:val="2"/>
          <w:sz w:val="20"/>
          <w:szCs w:val="20"/>
          <w:lang w:eastAsia="zh-CN"/>
        </w:rPr>
      </w:pPr>
    </w:p>
    <w:p w:rsidR="002E3F09" w:rsidRPr="001D01E7" w:rsidRDefault="002E3F09" w:rsidP="002E3F09">
      <w:pPr>
        <w:spacing w:after="0" w:line="240" w:lineRule="auto"/>
        <w:jc w:val="center"/>
        <w:rPr>
          <w:rFonts w:ascii="Arial" w:eastAsia="SimSun" w:hAnsi="Arial" w:cs="Arial"/>
          <w:bCs/>
          <w:iCs/>
          <w:kern w:val="2"/>
          <w:sz w:val="20"/>
          <w:szCs w:val="20"/>
          <w:lang w:eastAsia="zh-CN"/>
        </w:rPr>
      </w:pPr>
      <w:r w:rsidRPr="002E3F09">
        <w:rPr>
          <w:rFonts w:ascii="Arial" w:hAnsi="Arial" w:cs="Arial"/>
          <w:iCs/>
          <w:color w:val="000000"/>
          <w:sz w:val="20"/>
          <w:szCs w:val="20"/>
        </w:rPr>
        <w:t>King Saud University, College of Applied Studies and Community Services, Faculty of Administrative and Humanities Sciences, P.O. Box 28095, Kingdom of Saudi Arabia.</w:t>
      </w:r>
    </w:p>
    <w:p w:rsidR="002E3F09" w:rsidRPr="00231F39" w:rsidRDefault="002E3F09" w:rsidP="002E3F09">
      <w:pPr>
        <w:spacing w:after="0" w:line="240" w:lineRule="auto"/>
        <w:jc w:val="center"/>
        <w:rPr>
          <w:rFonts w:ascii="Arial" w:hAnsi="Arial" w:cs="Arial"/>
          <w:sz w:val="16"/>
          <w:szCs w:val="16"/>
          <w:lang w:val="en-GB"/>
        </w:rPr>
      </w:pPr>
    </w:p>
    <w:p w:rsidR="002E3F09" w:rsidRPr="00231F39" w:rsidRDefault="002E3F09" w:rsidP="002E3F09">
      <w:pPr>
        <w:spacing w:after="0" w:line="240" w:lineRule="auto"/>
        <w:jc w:val="center"/>
        <w:rPr>
          <w:rFonts w:ascii="Arial" w:eastAsia="Times New Roman" w:hAnsi="Arial" w:cs="Arial"/>
          <w:bCs/>
          <w:kern w:val="32"/>
          <w:sz w:val="16"/>
          <w:szCs w:val="16"/>
          <w:lang w:val="en-GB" w:eastAsia="ar-SA"/>
        </w:rPr>
      </w:pPr>
      <w:r w:rsidRPr="002E3F09">
        <w:rPr>
          <w:rFonts w:ascii="Arial" w:hAnsi="Arial" w:cs="Arial"/>
          <w:bCs/>
          <w:sz w:val="16"/>
          <w:szCs w:val="16"/>
        </w:rPr>
        <w:t xml:space="preserve">Accepted </w:t>
      </w:r>
      <w:r w:rsidR="00BE5C0C">
        <w:rPr>
          <w:rFonts w:ascii="Arial" w:hAnsi="Arial" w:cs="Arial"/>
          <w:bCs/>
          <w:sz w:val="16"/>
          <w:szCs w:val="16"/>
        </w:rPr>
        <w:t>2</w:t>
      </w:r>
      <w:r w:rsidRPr="002E3F09">
        <w:rPr>
          <w:rFonts w:ascii="Arial" w:hAnsi="Arial" w:cs="Arial"/>
          <w:bCs/>
          <w:sz w:val="16"/>
          <w:szCs w:val="16"/>
        </w:rPr>
        <w:t xml:space="preserve"> January, 2014</w:t>
      </w:r>
    </w:p>
    <w:p w:rsidR="002E3F09" w:rsidRPr="00231F39" w:rsidRDefault="00070BA2" w:rsidP="002E3F09">
      <w:pPr>
        <w:spacing w:after="0" w:line="240" w:lineRule="auto"/>
        <w:jc w:val="center"/>
        <w:rPr>
          <w:rFonts w:ascii="Arial" w:eastAsia="Times New Roman" w:hAnsi="Arial" w:cs="Arial"/>
          <w:bCs/>
          <w:kern w:val="32"/>
          <w:sz w:val="16"/>
          <w:szCs w:val="16"/>
          <w:lang w:val="en-GB" w:eastAsia="ar-SA"/>
        </w:rPr>
      </w:pPr>
      <w:r>
        <w:rPr>
          <w:rFonts w:ascii="Arial" w:eastAsia="Times New Roman" w:hAnsi="Arial" w:cs="Arial"/>
          <w:bCs/>
          <w:noProof/>
          <w:kern w:val="32"/>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17.55pt;margin-top:7.2pt;width:496.8pt;height:0;z-index:251660288" o:connectortype="straight" strokecolor="#4bacc6" strokeweight="2.25pt">
            <v:shadow color="#868686"/>
          </v:shape>
        </w:pict>
      </w:r>
    </w:p>
    <w:p w:rsidR="002E3F09" w:rsidRPr="002E3F09" w:rsidRDefault="002E3F09" w:rsidP="002E3F09">
      <w:pPr>
        <w:spacing w:after="0" w:line="240" w:lineRule="auto"/>
        <w:ind w:left="360" w:right="396"/>
        <w:jc w:val="both"/>
        <w:rPr>
          <w:rFonts w:ascii="Arial" w:hAnsi="Arial" w:cs="Arial"/>
          <w:b/>
          <w:iCs/>
          <w:sz w:val="20"/>
          <w:szCs w:val="20"/>
        </w:rPr>
      </w:pPr>
      <w:r w:rsidRPr="002E3F09">
        <w:rPr>
          <w:rFonts w:ascii="Arial" w:hAnsi="Arial" w:cs="Arial"/>
          <w:b/>
          <w:iCs/>
          <w:sz w:val="20"/>
          <w:szCs w:val="20"/>
        </w:rPr>
        <w:t>The present study identified role of human resource management in the realization of competitiveness in industrial organizations and has focused primarily on some important issues related to human resource management selection, training, motivating, attracting, employing, evaluating employees, and the setting of salaries, fees and rewards and the realization of competitiveness among business organizations. This paper has undergone the evolution of HRM from past to present which will be discussed in a theoretical concept. Then the role of human resources for organizations to gain competitive advantage and the innovations in HRM in the 21st century will be analyzed in a strategic view. Data were drawn from a sample of two industrial business organizations in the city of Amman. The study results showed that there is a significance relationship between the factors such as training, motivating, attracting, employing, evaluating employees, and the setting of salaries, fees and rewards of employees and workers and the realization of competitiveness among industrial business organizations. And this result is consistent with the outcome of previous studies.</w:t>
      </w:r>
    </w:p>
    <w:p w:rsidR="002E3F09" w:rsidRPr="002E3F09" w:rsidRDefault="002E3F09" w:rsidP="002E3F09">
      <w:pPr>
        <w:spacing w:after="0" w:line="240" w:lineRule="auto"/>
        <w:ind w:left="360" w:right="396"/>
        <w:jc w:val="both"/>
        <w:rPr>
          <w:rFonts w:ascii="Arial" w:hAnsi="Arial" w:cs="Arial"/>
          <w:b/>
          <w:iCs/>
          <w:sz w:val="20"/>
          <w:szCs w:val="20"/>
        </w:rPr>
      </w:pPr>
    </w:p>
    <w:p w:rsidR="002E3F09" w:rsidRPr="002E3F09" w:rsidRDefault="002E3F09" w:rsidP="002E3F09">
      <w:pPr>
        <w:spacing w:after="0" w:line="240" w:lineRule="auto"/>
        <w:ind w:left="360" w:right="396"/>
        <w:jc w:val="both"/>
        <w:rPr>
          <w:rFonts w:ascii="Arial" w:hAnsi="Arial" w:cs="Arial"/>
          <w:iCs/>
          <w:sz w:val="20"/>
          <w:szCs w:val="20"/>
        </w:rPr>
      </w:pPr>
      <w:r w:rsidRPr="002E3F09">
        <w:rPr>
          <w:rFonts w:ascii="Arial" w:hAnsi="Arial" w:cs="Arial"/>
          <w:b/>
          <w:iCs/>
          <w:sz w:val="20"/>
          <w:szCs w:val="20"/>
        </w:rPr>
        <w:t xml:space="preserve">Key words: </w:t>
      </w:r>
      <w:r w:rsidRPr="002E3F09">
        <w:rPr>
          <w:rFonts w:ascii="Arial" w:hAnsi="Arial" w:cs="Arial"/>
          <w:iCs/>
          <w:sz w:val="20"/>
          <w:szCs w:val="20"/>
        </w:rPr>
        <w:t>Employees’ recruitment, training, competitive advantage, industrial organizations, Jordan.</w:t>
      </w:r>
    </w:p>
    <w:p w:rsidR="002E3F09" w:rsidRPr="00733CD3" w:rsidRDefault="00070BA2" w:rsidP="002E3F09">
      <w:pPr>
        <w:spacing w:after="0" w:line="240" w:lineRule="auto"/>
        <w:jc w:val="both"/>
        <w:rPr>
          <w:rFonts w:ascii="Arial" w:hAnsi="Arial" w:cs="Arial"/>
          <w:sz w:val="20"/>
          <w:szCs w:val="20"/>
          <w:lang w:val="en-GB"/>
        </w:rPr>
      </w:pPr>
      <w:r w:rsidRPr="00070BA2">
        <w:rPr>
          <w:rFonts w:ascii="Arial" w:eastAsia="Times New Roman" w:hAnsi="Arial" w:cs="Arial"/>
          <w:bCs/>
          <w:noProof/>
          <w:kern w:val="32"/>
          <w:sz w:val="16"/>
          <w:szCs w:val="16"/>
        </w:rPr>
        <w:pict>
          <v:shape id="_x0000_s1027" type="#_x0000_t32" style="position:absolute;left:0;text-align:left;margin-left:17.55pt;margin-top:1.55pt;width:496.8pt;height:0;z-index:251661312" o:connectortype="straight" strokecolor="#4bacc6" strokeweight="2.25pt">
            <v:shadow color="#868686"/>
          </v:shape>
        </w:pict>
      </w:r>
    </w:p>
    <w:p w:rsidR="002E3F09" w:rsidRPr="00733CD3" w:rsidRDefault="002E3F09" w:rsidP="002E3F09">
      <w:pPr>
        <w:spacing w:after="0" w:line="240" w:lineRule="auto"/>
        <w:jc w:val="both"/>
        <w:rPr>
          <w:rFonts w:ascii="Arial" w:hAnsi="Arial" w:cs="Arial"/>
          <w:sz w:val="20"/>
          <w:szCs w:val="20"/>
          <w:lang w:val="en-GB"/>
        </w:rPr>
      </w:pPr>
    </w:p>
    <w:p w:rsidR="002E3F09" w:rsidRPr="00733CD3" w:rsidRDefault="002E3F09" w:rsidP="002E3F09">
      <w:pPr>
        <w:spacing w:after="0" w:line="240" w:lineRule="auto"/>
        <w:jc w:val="both"/>
        <w:rPr>
          <w:rFonts w:ascii="Arial" w:hAnsi="Arial" w:cs="Arial"/>
          <w:b/>
          <w:sz w:val="20"/>
          <w:szCs w:val="20"/>
          <w:lang w:val="en-GB"/>
        </w:rPr>
      </w:pPr>
      <w:r w:rsidRPr="00733CD3">
        <w:rPr>
          <w:rFonts w:ascii="Arial" w:hAnsi="Arial" w:cs="Arial"/>
          <w:b/>
          <w:sz w:val="20"/>
          <w:szCs w:val="20"/>
          <w:lang w:val="en-GB"/>
        </w:rPr>
        <w:t>INTRODUCTION</w:t>
      </w:r>
    </w:p>
    <w:p w:rsidR="002E3F09" w:rsidRPr="00733CD3" w:rsidRDefault="002E3F09" w:rsidP="002E3F09">
      <w:pPr>
        <w:spacing w:after="0" w:line="240" w:lineRule="auto"/>
        <w:jc w:val="both"/>
        <w:rPr>
          <w:rFonts w:ascii="Arial" w:hAnsi="Arial" w:cs="Arial"/>
          <w:sz w:val="20"/>
          <w:szCs w:val="20"/>
          <w:lang w:val="en-GB"/>
        </w:rPr>
      </w:pPr>
    </w:p>
    <w:p w:rsidR="002E3F09" w:rsidRPr="00733CD3" w:rsidRDefault="002E3F09" w:rsidP="002E3F09">
      <w:pPr>
        <w:spacing w:after="0" w:line="240" w:lineRule="auto"/>
        <w:jc w:val="both"/>
        <w:rPr>
          <w:rFonts w:ascii="Arial" w:hAnsi="Arial" w:cs="Arial"/>
          <w:sz w:val="20"/>
          <w:szCs w:val="20"/>
          <w:lang w:val="en-GB"/>
        </w:rPr>
        <w:sectPr w:rsidR="002E3F09" w:rsidRPr="00733CD3" w:rsidSect="002E3F09">
          <w:type w:val="continuous"/>
          <w:pgSz w:w="12240" w:h="15840" w:code="1"/>
          <w:pgMar w:top="576" w:right="720" w:bottom="1008" w:left="864" w:header="720" w:footer="720" w:gutter="0"/>
          <w:cols w:space="720"/>
          <w:docGrid w:linePitch="360"/>
        </w:sectPr>
      </w:pPr>
    </w:p>
    <w:p w:rsidR="002E3F09" w:rsidRPr="00733CD3" w:rsidRDefault="002E3F09" w:rsidP="002E3F09">
      <w:pPr>
        <w:spacing w:after="0" w:line="240" w:lineRule="auto"/>
        <w:jc w:val="both"/>
        <w:rPr>
          <w:rFonts w:ascii="Arial" w:hAnsi="Arial" w:cs="Arial"/>
          <w:sz w:val="20"/>
          <w:szCs w:val="20"/>
          <w:lang w:val="en-GB"/>
        </w:rPr>
      </w:pPr>
      <w:r w:rsidRPr="002E3F09">
        <w:rPr>
          <w:rFonts w:ascii="Arial" w:hAnsi="Arial" w:cs="Arial"/>
          <w:sz w:val="20"/>
          <w:szCs w:val="20"/>
        </w:rPr>
        <w:lastRenderedPageBreak/>
        <w:t>Since entering the new millennium, the world in general and the business world in particular became subjected to a spiral events and changes. Globalization and its related consequences of economic and cultural openness have imposed new burdens and challenges on business organizations, where businesses are forced to ado</w:t>
      </w:r>
      <w:r w:rsidR="00742CA7">
        <w:rPr>
          <w:rFonts w:ascii="Arial" w:hAnsi="Arial" w:cs="Arial"/>
          <w:sz w:val="20"/>
          <w:szCs w:val="20"/>
        </w:rPr>
        <w:t xml:space="preserve">pt to these events and changes. </w:t>
      </w:r>
      <w:r w:rsidRPr="002E3F09">
        <w:rPr>
          <w:rFonts w:ascii="Arial" w:hAnsi="Arial" w:cs="Arial"/>
          <w:sz w:val="20"/>
          <w:szCs w:val="20"/>
        </w:rPr>
        <w:t xml:space="preserve">Competition, for example, became no longer local, and social mindedness shifted to become global mindedness, where the customer now wants to obtain the similarities of innovation between domestic and foreign </w:t>
      </w:r>
      <w:r w:rsidRPr="007F3992">
        <w:rPr>
          <w:rFonts w:ascii="Arial" w:hAnsi="Arial" w:cs="Arial"/>
          <w:sz w:val="20"/>
          <w:szCs w:val="20"/>
        </w:rPr>
        <w:t>products (</w:t>
      </w:r>
      <w:r w:rsidR="007F3992" w:rsidRPr="007F3992">
        <w:rPr>
          <w:rFonts w:ascii="Arial" w:hAnsi="Arial" w:cs="Arial"/>
          <w:sz w:val="20"/>
          <w:szCs w:val="20"/>
        </w:rPr>
        <w:t xml:space="preserve">Edwin </w:t>
      </w:r>
      <w:r w:rsidRPr="007F3992">
        <w:rPr>
          <w:rFonts w:ascii="Arial" w:hAnsi="Arial" w:cs="Arial"/>
          <w:sz w:val="20"/>
          <w:szCs w:val="20"/>
        </w:rPr>
        <w:t>et al.,</w:t>
      </w:r>
      <w:r w:rsidRPr="002E3F09">
        <w:rPr>
          <w:rFonts w:ascii="Arial" w:hAnsi="Arial" w:cs="Arial"/>
          <w:sz w:val="20"/>
          <w:szCs w:val="20"/>
        </w:rPr>
        <w:t xml:space="preserve"> 2006); and this clearly means that competiti</w:t>
      </w:r>
      <w:r w:rsidR="00742CA7">
        <w:rPr>
          <w:rFonts w:ascii="Arial" w:hAnsi="Arial" w:cs="Arial"/>
          <w:sz w:val="20"/>
          <w:szCs w:val="20"/>
        </w:rPr>
        <w:t xml:space="preserve">on became global and financial, </w:t>
      </w:r>
      <w:r w:rsidRPr="002E3F09">
        <w:rPr>
          <w:rFonts w:ascii="Arial" w:hAnsi="Arial" w:cs="Arial"/>
          <w:sz w:val="20"/>
          <w:szCs w:val="20"/>
        </w:rPr>
        <w:t xml:space="preserve">causing organizations to search for what </w:t>
      </w:r>
      <w:proofErr w:type="spellStart"/>
      <w:r w:rsidRPr="002E3F09">
        <w:rPr>
          <w:rFonts w:ascii="Arial" w:hAnsi="Arial" w:cs="Arial"/>
          <w:sz w:val="20"/>
          <w:szCs w:val="20"/>
        </w:rPr>
        <w:t>distin</w:t>
      </w:r>
      <w:r w:rsidR="00742CA7">
        <w:rPr>
          <w:rFonts w:ascii="Arial" w:hAnsi="Arial" w:cs="Arial"/>
          <w:sz w:val="20"/>
          <w:szCs w:val="20"/>
        </w:rPr>
        <w:t>-</w:t>
      </w:r>
      <w:r w:rsidRPr="002E3F09">
        <w:rPr>
          <w:rFonts w:ascii="Arial" w:hAnsi="Arial" w:cs="Arial"/>
          <w:sz w:val="20"/>
          <w:szCs w:val="20"/>
        </w:rPr>
        <w:t>guishes</w:t>
      </w:r>
      <w:proofErr w:type="spellEnd"/>
      <w:r w:rsidRPr="002E3F09">
        <w:rPr>
          <w:rFonts w:ascii="Arial" w:hAnsi="Arial" w:cs="Arial"/>
          <w:sz w:val="20"/>
          <w:szCs w:val="20"/>
        </w:rPr>
        <w:t xml:space="preserve"> it from others. </w:t>
      </w:r>
      <w:r w:rsidR="00742CA7">
        <w:rPr>
          <w:rFonts w:ascii="Arial" w:hAnsi="Arial" w:cs="Arial"/>
          <w:sz w:val="20"/>
          <w:szCs w:val="20"/>
        </w:rPr>
        <w:t xml:space="preserve"> </w:t>
      </w:r>
      <w:r w:rsidRPr="002E3F09">
        <w:rPr>
          <w:rFonts w:ascii="Arial" w:hAnsi="Arial" w:cs="Arial"/>
          <w:sz w:val="20"/>
          <w:szCs w:val="20"/>
        </w:rPr>
        <w:t xml:space="preserve">In </w:t>
      </w:r>
      <w:r w:rsidR="00742CA7">
        <w:rPr>
          <w:rFonts w:ascii="Arial" w:hAnsi="Arial" w:cs="Arial"/>
          <w:sz w:val="20"/>
          <w:szCs w:val="20"/>
        </w:rPr>
        <w:t xml:space="preserve"> </w:t>
      </w:r>
      <w:r w:rsidRPr="002E3F09">
        <w:rPr>
          <w:rFonts w:ascii="Arial" w:hAnsi="Arial" w:cs="Arial"/>
          <w:sz w:val="20"/>
          <w:szCs w:val="20"/>
        </w:rPr>
        <w:t>order</w:t>
      </w:r>
      <w:r w:rsidR="00742CA7">
        <w:rPr>
          <w:rFonts w:ascii="Arial" w:hAnsi="Arial" w:cs="Arial"/>
          <w:sz w:val="20"/>
          <w:szCs w:val="20"/>
        </w:rPr>
        <w:t xml:space="preserve"> </w:t>
      </w:r>
      <w:r w:rsidRPr="002E3F09">
        <w:rPr>
          <w:rFonts w:ascii="Arial" w:hAnsi="Arial" w:cs="Arial"/>
          <w:sz w:val="20"/>
          <w:szCs w:val="20"/>
        </w:rPr>
        <w:t xml:space="preserve"> to </w:t>
      </w:r>
      <w:r w:rsidR="00742CA7">
        <w:rPr>
          <w:rFonts w:ascii="Arial" w:hAnsi="Arial" w:cs="Arial"/>
          <w:sz w:val="20"/>
          <w:szCs w:val="20"/>
        </w:rPr>
        <w:t xml:space="preserve"> </w:t>
      </w:r>
      <w:r w:rsidRPr="002E3F09">
        <w:rPr>
          <w:rFonts w:ascii="Arial" w:hAnsi="Arial" w:cs="Arial"/>
          <w:sz w:val="20"/>
          <w:szCs w:val="20"/>
        </w:rPr>
        <w:t xml:space="preserve">create </w:t>
      </w:r>
      <w:r w:rsidR="00742CA7">
        <w:rPr>
          <w:rFonts w:ascii="Arial" w:hAnsi="Arial" w:cs="Arial"/>
          <w:sz w:val="20"/>
          <w:szCs w:val="20"/>
        </w:rPr>
        <w:t xml:space="preserve"> </w:t>
      </w:r>
      <w:r w:rsidRPr="002E3F09">
        <w:rPr>
          <w:rFonts w:ascii="Arial" w:hAnsi="Arial" w:cs="Arial"/>
          <w:sz w:val="20"/>
          <w:szCs w:val="20"/>
        </w:rPr>
        <w:t xml:space="preserve">and </w:t>
      </w:r>
      <w:r w:rsidR="00742CA7">
        <w:rPr>
          <w:rFonts w:ascii="Arial" w:hAnsi="Arial" w:cs="Arial"/>
          <w:sz w:val="20"/>
          <w:szCs w:val="20"/>
        </w:rPr>
        <w:t xml:space="preserve"> </w:t>
      </w:r>
      <w:r w:rsidRPr="002E3F09">
        <w:rPr>
          <w:rFonts w:ascii="Arial" w:hAnsi="Arial" w:cs="Arial"/>
          <w:sz w:val="20"/>
          <w:szCs w:val="20"/>
        </w:rPr>
        <w:t xml:space="preserve">promote </w:t>
      </w:r>
      <w:r w:rsidRPr="002E3F09">
        <w:rPr>
          <w:rFonts w:ascii="Arial" w:hAnsi="Arial" w:cs="Arial"/>
          <w:sz w:val="20"/>
          <w:szCs w:val="20"/>
        </w:rPr>
        <w:lastRenderedPageBreak/>
        <w:t xml:space="preserve">differences in organizational performance, which is difficult to be achieved by rivals, and where the </w:t>
      </w:r>
      <w:proofErr w:type="spellStart"/>
      <w:r w:rsidRPr="002E3F09">
        <w:rPr>
          <w:rFonts w:ascii="Arial" w:hAnsi="Arial" w:cs="Arial"/>
          <w:sz w:val="20"/>
          <w:szCs w:val="20"/>
        </w:rPr>
        <w:t>organi</w:t>
      </w:r>
      <w:r w:rsidR="00742CA7">
        <w:rPr>
          <w:rFonts w:ascii="Arial" w:hAnsi="Arial" w:cs="Arial"/>
          <w:sz w:val="20"/>
          <w:szCs w:val="20"/>
        </w:rPr>
        <w:t>-</w:t>
      </w:r>
      <w:r w:rsidRPr="002E3F09">
        <w:rPr>
          <w:rFonts w:ascii="Arial" w:hAnsi="Arial" w:cs="Arial"/>
          <w:sz w:val="20"/>
          <w:szCs w:val="20"/>
        </w:rPr>
        <w:t>zational</w:t>
      </w:r>
      <w:proofErr w:type="spellEnd"/>
      <w:r w:rsidRPr="002E3F09">
        <w:rPr>
          <w:rFonts w:ascii="Arial" w:hAnsi="Arial" w:cs="Arial"/>
          <w:sz w:val="20"/>
          <w:szCs w:val="20"/>
        </w:rPr>
        <w:t xml:space="preserve"> strategy of the organization as a whole consists of sub-strategies such as production and marketing strategy, HRM strategy must be interrelated with the general goals of the organization. In this regard, many researchers pointed out that organizations can gain competitive advantage by improving their resources from others. Hatch and Dyer (2004) reported that the resource-based view of the firm is more likely to explain sustained differences in firm’s performance by identifying differences in firm resources; their philosophy in this regard relies on, that organizations with valuable and rare </w:t>
      </w:r>
      <w:proofErr w:type="gramStart"/>
      <w:r w:rsidRPr="002E3F09">
        <w:rPr>
          <w:rFonts w:ascii="Arial" w:hAnsi="Arial" w:cs="Arial"/>
          <w:sz w:val="20"/>
          <w:szCs w:val="20"/>
        </w:rPr>
        <w:t xml:space="preserve">resources </w:t>
      </w:r>
      <w:r w:rsidR="00742CA7">
        <w:rPr>
          <w:rFonts w:ascii="Arial" w:hAnsi="Arial" w:cs="Arial"/>
          <w:sz w:val="20"/>
          <w:szCs w:val="20"/>
        </w:rPr>
        <w:t xml:space="preserve"> </w:t>
      </w:r>
      <w:r w:rsidRPr="002E3F09">
        <w:rPr>
          <w:rFonts w:ascii="Arial" w:hAnsi="Arial" w:cs="Arial"/>
          <w:sz w:val="20"/>
          <w:szCs w:val="20"/>
        </w:rPr>
        <w:t>may</w:t>
      </w:r>
      <w:proofErr w:type="gramEnd"/>
      <w:r w:rsidRPr="002E3F09">
        <w:rPr>
          <w:rFonts w:ascii="Arial" w:hAnsi="Arial" w:cs="Arial"/>
          <w:sz w:val="20"/>
          <w:szCs w:val="20"/>
        </w:rPr>
        <w:t xml:space="preserve"> benefit in building</w:t>
      </w:r>
      <w:r>
        <w:rPr>
          <w:rFonts w:ascii="Arial" w:hAnsi="Arial" w:cs="Arial"/>
          <w:kern w:val="2"/>
          <w:sz w:val="20"/>
          <w:szCs w:val="20"/>
        </w:rPr>
        <w:t xml:space="preserve"> </w:t>
      </w:r>
      <w:r w:rsidRPr="002E3F09">
        <w:rPr>
          <w:rFonts w:ascii="Arial" w:hAnsi="Arial" w:cs="Arial"/>
          <w:sz w:val="20"/>
          <w:szCs w:val="20"/>
        </w:rPr>
        <w:t>competitive advantage.</w:t>
      </w:r>
    </w:p>
    <w:p w:rsidR="002E3F09" w:rsidRPr="00733CD3" w:rsidRDefault="002E3F09" w:rsidP="002E3F09">
      <w:pPr>
        <w:spacing w:after="0" w:line="240" w:lineRule="auto"/>
        <w:ind w:firstLine="180"/>
        <w:jc w:val="both"/>
        <w:rPr>
          <w:rFonts w:ascii="Arial" w:hAnsi="Arial" w:cs="Arial"/>
          <w:sz w:val="20"/>
          <w:szCs w:val="20"/>
          <w:lang w:val="en-GB"/>
        </w:rPr>
        <w:sectPr w:rsidR="002E3F09" w:rsidRPr="00733CD3" w:rsidSect="002E3F09">
          <w:type w:val="continuous"/>
          <w:pgSz w:w="12240" w:h="15840" w:code="1"/>
          <w:pgMar w:top="576" w:right="720" w:bottom="1008" w:left="864" w:header="720" w:footer="720" w:gutter="0"/>
          <w:cols w:num="2" w:space="432"/>
          <w:docGrid w:linePitch="360"/>
        </w:sectPr>
      </w:pPr>
    </w:p>
    <w:p w:rsidR="002E3F09" w:rsidRPr="00733CD3" w:rsidRDefault="002E3F09" w:rsidP="002E3F09">
      <w:pPr>
        <w:pStyle w:val="IGIBodytext"/>
        <w:spacing w:before="0"/>
        <w:ind w:firstLine="0"/>
        <w:rPr>
          <w:rFonts w:ascii="Arial" w:hAnsi="Arial" w:cs="Arial"/>
          <w:sz w:val="20"/>
        </w:rPr>
      </w:pPr>
    </w:p>
    <w:tbl>
      <w:tblPr>
        <w:tblW w:w="10980" w:type="dxa"/>
        <w:tblInd w:w="18" w:type="dxa"/>
        <w:tblBorders>
          <w:top w:val="single" w:sz="6" w:space="0" w:color="215868"/>
          <w:bottom w:val="single" w:sz="6" w:space="0" w:color="215868"/>
        </w:tblBorders>
        <w:shd w:val="clear" w:color="auto" w:fill="92CDDC"/>
        <w:tblLook w:val="04A0"/>
      </w:tblPr>
      <w:tblGrid>
        <w:gridCol w:w="10980"/>
      </w:tblGrid>
      <w:tr w:rsidR="002E3F09" w:rsidRPr="00733CD3" w:rsidTr="002E3F09">
        <w:trPr>
          <w:trHeight w:val="237"/>
        </w:trPr>
        <w:tc>
          <w:tcPr>
            <w:tcW w:w="10980" w:type="dxa"/>
            <w:shd w:val="clear" w:color="auto" w:fill="92CDDC"/>
          </w:tcPr>
          <w:p w:rsidR="002E3F09" w:rsidRPr="00733CD3" w:rsidRDefault="002E3F09" w:rsidP="002E3F09">
            <w:pPr>
              <w:tabs>
                <w:tab w:val="left" w:pos="1440"/>
              </w:tabs>
              <w:spacing w:after="0" w:line="240" w:lineRule="auto"/>
              <w:jc w:val="both"/>
              <w:rPr>
                <w:rFonts w:ascii="Century Gothic" w:hAnsi="Century Gothic" w:cs="Arial"/>
                <w:sz w:val="20"/>
                <w:szCs w:val="20"/>
              </w:rPr>
            </w:pPr>
            <w:r w:rsidRPr="002E3F09">
              <w:rPr>
                <w:rFonts w:ascii="Century Gothic" w:hAnsi="Century Gothic" w:cs="Arial"/>
                <w:sz w:val="20"/>
                <w:szCs w:val="20"/>
              </w:rPr>
              <w:t>E-mail: drmarwan965@yahoo.com, mshammot@ksu.edu.sa. Tel: 966 558514191.</w:t>
            </w:r>
            <w:r w:rsidRPr="002E3F09">
              <w:rPr>
                <w:rFonts w:ascii="Century Gothic" w:hAnsi="Century Gothic" w:cs="Arial"/>
                <w:sz w:val="20"/>
                <w:szCs w:val="20"/>
              </w:rPr>
              <w:tab/>
            </w:r>
          </w:p>
        </w:tc>
      </w:tr>
    </w:tbl>
    <w:p w:rsidR="00A706E9" w:rsidRDefault="00A706E9" w:rsidP="002E3F09">
      <w:pPr>
        <w:spacing w:after="0" w:line="240" w:lineRule="auto"/>
        <w:jc w:val="both"/>
        <w:rPr>
          <w:rFonts w:ascii="Arial" w:hAnsi="Arial" w:cs="Arial"/>
          <w:sz w:val="20"/>
          <w:szCs w:val="20"/>
        </w:rPr>
        <w:sectPr w:rsidR="00A706E9" w:rsidSect="002E3F09">
          <w:footerReference w:type="default" r:id="rId9"/>
          <w:type w:val="continuous"/>
          <w:pgSz w:w="12240" w:h="15840" w:code="1"/>
          <w:pgMar w:top="576" w:right="720" w:bottom="1008" w:left="864" w:header="720" w:footer="720" w:gutter="0"/>
          <w:cols w:space="720"/>
          <w:docGrid w:linePitch="360"/>
        </w:sectPr>
      </w:pPr>
    </w:p>
    <w:p w:rsidR="00A706E9" w:rsidRDefault="006D716E" w:rsidP="002E3F09">
      <w:pPr>
        <w:spacing w:after="0" w:line="240" w:lineRule="auto"/>
        <w:jc w:val="both"/>
        <w:rPr>
          <w:rFonts w:ascii="Arial" w:hAnsi="Arial" w:cs="Arial"/>
          <w:sz w:val="20"/>
          <w:szCs w:val="20"/>
        </w:rPr>
      </w:pPr>
      <w:r w:rsidRPr="006D716E">
        <w:rPr>
          <w:rFonts w:ascii="Arial" w:hAnsi="Arial" w:cs="Arial"/>
          <w:sz w:val="20"/>
          <w:szCs w:val="20"/>
        </w:rPr>
        <w:lastRenderedPageBreak/>
        <w:t>36         Afr. J. Bus. Manage.</w:t>
      </w:r>
    </w:p>
    <w:p w:rsidR="00A706E9" w:rsidRDefault="00A706E9" w:rsidP="002E3F09">
      <w:pPr>
        <w:spacing w:after="0" w:line="240" w:lineRule="auto"/>
        <w:jc w:val="both"/>
        <w:rPr>
          <w:rFonts w:ascii="Arial" w:hAnsi="Arial" w:cs="Arial"/>
          <w:sz w:val="20"/>
          <w:szCs w:val="20"/>
        </w:rPr>
      </w:pPr>
    </w:p>
    <w:p w:rsidR="00A706E9" w:rsidRDefault="00A706E9" w:rsidP="002E3F09">
      <w:pPr>
        <w:spacing w:after="0" w:line="240" w:lineRule="auto"/>
        <w:jc w:val="both"/>
        <w:rPr>
          <w:rFonts w:ascii="Arial" w:hAnsi="Arial" w:cs="Arial"/>
          <w:sz w:val="20"/>
          <w:szCs w:val="20"/>
        </w:rPr>
      </w:pPr>
    </w:p>
    <w:p w:rsidR="00A706E9" w:rsidRDefault="00A706E9" w:rsidP="002E3F09">
      <w:pPr>
        <w:spacing w:after="0" w:line="240" w:lineRule="auto"/>
        <w:jc w:val="both"/>
        <w:rPr>
          <w:rFonts w:ascii="Arial" w:hAnsi="Arial" w:cs="Arial"/>
          <w:sz w:val="20"/>
          <w:szCs w:val="20"/>
        </w:rPr>
      </w:pPr>
    </w:p>
    <w:p w:rsidR="00EC4DB5" w:rsidRPr="002E3F09" w:rsidRDefault="00EC4DB5" w:rsidP="002E3F09">
      <w:pPr>
        <w:spacing w:after="0" w:line="240" w:lineRule="auto"/>
        <w:jc w:val="both"/>
        <w:rPr>
          <w:rFonts w:ascii="Arial" w:hAnsi="Arial" w:cs="Arial"/>
          <w:sz w:val="20"/>
          <w:szCs w:val="20"/>
        </w:rPr>
      </w:pPr>
      <w:r w:rsidRPr="002E3F09">
        <w:rPr>
          <w:rFonts w:ascii="Arial" w:hAnsi="Arial" w:cs="Arial"/>
          <w:sz w:val="20"/>
          <w:szCs w:val="20"/>
        </w:rPr>
        <w:t xml:space="preserve">And, because the human capital is one of the </w:t>
      </w:r>
      <w:proofErr w:type="spellStart"/>
      <w:r w:rsidRPr="002E3F09">
        <w:rPr>
          <w:rFonts w:ascii="Arial" w:hAnsi="Arial" w:cs="Arial"/>
          <w:sz w:val="20"/>
          <w:szCs w:val="20"/>
        </w:rPr>
        <w:t>organi</w:t>
      </w:r>
      <w:r w:rsidR="00742CA7">
        <w:rPr>
          <w:rFonts w:ascii="Arial" w:hAnsi="Arial" w:cs="Arial"/>
          <w:sz w:val="20"/>
          <w:szCs w:val="20"/>
        </w:rPr>
        <w:t>-</w:t>
      </w:r>
      <w:r w:rsidRPr="002E3F09">
        <w:rPr>
          <w:rFonts w:ascii="Arial" w:hAnsi="Arial" w:cs="Arial"/>
          <w:sz w:val="20"/>
          <w:szCs w:val="20"/>
        </w:rPr>
        <w:t>zational</w:t>
      </w:r>
      <w:proofErr w:type="spellEnd"/>
      <w:r w:rsidRPr="002E3F09">
        <w:rPr>
          <w:rFonts w:ascii="Arial" w:hAnsi="Arial" w:cs="Arial"/>
          <w:sz w:val="20"/>
          <w:szCs w:val="20"/>
        </w:rPr>
        <w:t xml:space="preserve"> resources, this paper will focus on the role of human resources management practices in the fields of recruitment,</w:t>
      </w:r>
      <w:r w:rsidR="00742CA7">
        <w:rPr>
          <w:rFonts w:ascii="Arial" w:hAnsi="Arial" w:cs="Arial"/>
          <w:sz w:val="20"/>
          <w:szCs w:val="20"/>
        </w:rPr>
        <w:t xml:space="preserve"> </w:t>
      </w:r>
      <w:r w:rsidR="005B0836" w:rsidRPr="002E3F09">
        <w:rPr>
          <w:rFonts w:ascii="Arial" w:hAnsi="Arial" w:cs="Arial"/>
          <w:sz w:val="20"/>
          <w:szCs w:val="20"/>
        </w:rPr>
        <w:t xml:space="preserve">training and motivation in achieving </w:t>
      </w:r>
      <w:proofErr w:type="spellStart"/>
      <w:r w:rsidR="005B0836" w:rsidRPr="002E3F09">
        <w:rPr>
          <w:rFonts w:ascii="Arial" w:hAnsi="Arial" w:cs="Arial"/>
          <w:sz w:val="20"/>
          <w:szCs w:val="20"/>
        </w:rPr>
        <w:t>compe</w:t>
      </w:r>
      <w:r w:rsidR="00742CA7">
        <w:rPr>
          <w:rFonts w:ascii="Arial" w:hAnsi="Arial" w:cs="Arial"/>
          <w:sz w:val="20"/>
          <w:szCs w:val="20"/>
        </w:rPr>
        <w:t>-</w:t>
      </w:r>
      <w:r w:rsidR="005B0836" w:rsidRPr="002E3F09">
        <w:rPr>
          <w:rFonts w:ascii="Arial" w:hAnsi="Arial" w:cs="Arial"/>
          <w:sz w:val="20"/>
          <w:szCs w:val="20"/>
        </w:rPr>
        <w:t>titive</w:t>
      </w:r>
      <w:proofErr w:type="spellEnd"/>
      <w:r w:rsidR="005B0836" w:rsidRPr="002E3F09">
        <w:rPr>
          <w:rFonts w:ascii="Arial" w:hAnsi="Arial" w:cs="Arial"/>
          <w:sz w:val="20"/>
          <w:szCs w:val="20"/>
        </w:rPr>
        <w:t xml:space="preserve"> </w:t>
      </w:r>
      <w:r w:rsidRPr="002E3F09">
        <w:rPr>
          <w:rFonts w:ascii="Arial" w:hAnsi="Arial" w:cs="Arial"/>
          <w:sz w:val="20"/>
          <w:szCs w:val="20"/>
        </w:rPr>
        <w:t>advantage in Jordanian industrial organizations.</w:t>
      </w:r>
    </w:p>
    <w:p w:rsidR="00322FCE" w:rsidRPr="002E3F09" w:rsidRDefault="00322FCE" w:rsidP="002E3F09">
      <w:pPr>
        <w:pStyle w:val="ListParagraph"/>
        <w:spacing w:after="0" w:line="240" w:lineRule="auto"/>
        <w:ind w:left="0"/>
        <w:contextualSpacing w:val="0"/>
        <w:jc w:val="both"/>
        <w:rPr>
          <w:rFonts w:ascii="Arial" w:hAnsi="Arial" w:cs="Arial"/>
          <w:b/>
          <w:bCs/>
          <w:sz w:val="20"/>
          <w:szCs w:val="20"/>
        </w:rPr>
      </w:pPr>
    </w:p>
    <w:p w:rsidR="00322FCE" w:rsidRPr="002E3F09" w:rsidRDefault="00322FCE" w:rsidP="002E3F09">
      <w:pPr>
        <w:pStyle w:val="ListParagraph"/>
        <w:spacing w:after="0" w:line="240" w:lineRule="auto"/>
        <w:ind w:left="0"/>
        <w:contextualSpacing w:val="0"/>
        <w:jc w:val="both"/>
        <w:rPr>
          <w:rFonts w:ascii="Arial" w:hAnsi="Arial" w:cs="Arial"/>
          <w:b/>
          <w:bCs/>
          <w:sz w:val="20"/>
          <w:szCs w:val="20"/>
        </w:rPr>
      </w:pPr>
    </w:p>
    <w:p w:rsidR="00EC4DB5" w:rsidRPr="002E3F09" w:rsidRDefault="00EC4DB5" w:rsidP="002E3F09">
      <w:pPr>
        <w:pStyle w:val="ListParagraph"/>
        <w:spacing w:after="0" w:line="240" w:lineRule="auto"/>
        <w:ind w:left="0"/>
        <w:contextualSpacing w:val="0"/>
        <w:jc w:val="both"/>
        <w:rPr>
          <w:rFonts w:ascii="Arial" w:hAnsi="Arial" w:cs="Arial"/>
          <w:b/>
          <w:bCs/>
          <w:sz w:val="20"/>
          <w:szCs w:val="20"/>
        </w:rPr>
      </w:pPr>
      <w:r w:rsidRPr="002E3F09">
        <w:rPr>
          <w:rFonts w:ascii="Arial" w:hAnsi="Arial" w:cs="Arial"/>
          <w:b/>
          <w:bCs/>
          <w:sz w:val="20"/>
          <w:szCs w:val="20"/>
        </w:rPr>
        <w:t>Problem statement and quest</w:t>
      </w:r>
      <w:r w:rsidR="00322FCE" w:rsidRPr="002E3F09">
        <w:rPr>
          <w:rFonts w:ascii="Arial" w:hAnsi="Arial" w:cs="Arial"/>
          <w:b/>
          <w:bCs/>
          <w:sz w:val="20"/>
          <w:szCs w:val="20"/>
        </w:rPr>
        <w:t>ions</w:t>
      </w:r>
    </w:p>
    <w:p w:rsidR="00322FCE" w:rsidRPr="002E3F09" w:rsidRDefault="00322FCE" w:rsidP="002E3F09">
      <w:pPr>
        <w:pStyle w:val="ListParagraph"/>
        <w:spacing w:after="0" w:line="240" w:lineRule="auto"/>
        <w:ind w:left="0"/>
        <w:contextualSpacing w:val="0"/>
        <w:jc w:val="both"/>
        <w:rPr>
          <w:rFonts w:ascii="Arial" w:hAnsi="Arial" w:cs="Arial"/>
          <w:b/>
          <w:bCs/>
          <w:sz w:val="20"/>
          <w:szCs w:val="20"/>
        </w:rPr>
      </w:pPr>
    </w:p>
    <w:p w:rsidR="00EC4DB5" w:rsidRPr="002E3F09" w:rsidRDefault="00EC4DB5" w:rsidP="002E3F09">
      <w:pPr>
        <w:spacing w:after="0" w:line="240" w:lineRule="auto"/>
        <w:jc w:val="both"/>
        <w:rPr>
          <w:rFonts w:ascii="Arial" w:hAnsi="Arial" w:cs="Arial"/>
          <w:sz w:val="20"/>
          <w:szCs w:val="20"/>
        </w:rPr>
      </w:pPr>
      <w:r w:rsidRPr="002E3F09">
        <w:rPr>
          <w:rFonts w:ascii="Arial" w:hAnsi="Arial" w:cs="Arial"/>
          <w:sz w:val="20"/>
          <w:szCs w:val="20"/>
        </w:rPr>
        <w:t>The problem of this study can be formulated according to the following statement</w:t>
      </w:r>
      <w:r w:rsidR="005E1FCB" w:rsidRPr="002E3F09">
        <w:rPr>
          <w:rFonts w:ascii="Arial" w:hAnsi="Arial" w:cs="Arial"/>
          <w:sz w:val="20"/>
          <w:szCs w:val="20"/>
        </w:rPr>
        <w:t>:</w:t>
      </w:r>
      <w:r w:rsidRPr="002E3F09">
        <w:rPr>
          <w:rFonts w:ascii="Arial" w:hAnsi="Arial" w:cs="Arial"/>
          <w:sz w:val="20"/>
          <w:szCs w:val="20"/>
        </w:rPr>
        <w:t xml:space="preserve"> “Industrial organizations are able to acquire human capital, which has the </w:t>
      </w:r>
      <w:r w:rsidR="005B0836" w:rsidRPr="002E3F09">
        <w:rPr>
          <w:rFonts w:ascii="Arial" w:hAnsi="Arial" w:cs="Arial"/>
          <w:sz w:val="20"/>
          <w:szCs w:val="20"/>
        </w:rPr>
        <w:t>talent;</w:t>
      </w:r>
      <w:r w:rsidRPr="002E3F09">
        <w:rPr>
          <w:rFonts w:ascii="Arial" w:hAnsi="Arial" w:cs="Arial"/>
          <w:sz w:val="20"/>
          <w:szCs w:val="20"/>
        </w:rPr>
        <w:t xml:space="preserve"> the ability and appropriate qualification are best placed to gain a competitive advantage in a time of fierce </w:t>
      </w:r>
      <w:r w:rsidR="00742CA7">
        <w:rPr>
          <w:rFonts w:ascii="Arial" w:hAnsi="Arial" w:cs="Arial"/>
          <w:sz w:val="20"/>
          <w:szCs w:val="20"/>
        </w:rPr>
        <w:t xml:space="preserve">competition”. This problem will </w:t>
      </w:r>
      <w:r w:rsidRPr="002E3F09">
        <w:rPr>
          <w:rFonts w:ascii="Arial" w:hAnsi="Arial" w:cs="Arial"/>
          <w:sz w:val="20"/>
          <w:szCs w:val="20"/>
        </w:rPr>
        <w:t>be discussed through the following questions:</w:t>
      </w:r>
    </w:p>
    <w:p w:rsidR="005E1FCB" w:rsidRPr="002E3F09" w:rsidRDefault="005E1FCB" w:rsidP="002E3F09">
      <w:pPr>
        <w:spacing w:after="0" w:line="240" w:lineRule="auto"/>
        <w:jc w:val="both"/>
        <w:rPr>
          <w:rFonts w:ascii="Arial" w:hAnsi="Arial" w:cs="Arial"/>
          <w:sz w:val="20"/>
          <w:szCs w:val="20"/>
        </w:rPr>
      </w:pPr>
    </w:p>
    <w:p w:rsidR="00EC4DB5"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1. </w:t>
      </w:r>
      <w:r w:rsidR="00EC4DB5" w:rsidRPr="002E3F09">
        <w:rPr>
          <w:rFonts w:ascii="Arial" w:hAnsi="Arial" w:cs="Arial"/>
          <w:sz w:val="20"/>
          <w:szCs w:val="20"/>
        </w:rPr>
        <w:t>What is the role of recruitment strategy in identifying recruitment methods and sources?</w:t>
      </w:r>
    </w:p>
    <w:p w:rsidR="00EC4DB5"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2. </w:t>
      </w:r>
      <w:r w:rsidR="00EC4DB5" w:rsidRPr="002E3F09">
        <w:rPr>
          <w:rFonts w:ascii="Arial" w:hAnsi="Arial" w:cs="Arial"/>
          <w:sz w:val="20"/>
          <w:szCs w:val="20"/>
        </w:rPr>
        <w:t xml:space="preserve">How HR department can exploit the recruit practice to attract the best </w:t>
      </w:r>
      <w:r w:rsidR="005B0836" w:rsidRPr="002E3F09">
        <w:rPr>
          <w:rFonts w:ascii="Arial" w:hAnsi="Arial" w:cs="Arial"/>
          <w:sz w:val="20"/>
          <w:szCs w:val="20"/>
        </w:rPr>
        <w:t xml:space="preserve">applicants in terms of talent, </w:t>
      </w:r>
      <w:proofErr w:type="spellStart"/>
      <w:r w:rsidR="005B0836" w:rsidRPr="002E3F09">
        <w:rPr>
          <w:rFonts w:ascii="Arial" w:hAnsi="Arial" w:cs="Arial"/>
          <w:sz w:val="20"/>
          <w:szCs w:val="20"/>
        </w:rPr>
        <w:t>compe</w:t>
      </w:r>
      <w:r w:rsidR="00742CA7">
        <w:rPr>
          <w:rFonts w:ascii="Arial" w:hAnsi="Arial" w:cs="Arial"/>
          <w:sz w:val="20"/>
          <w:szCs w:val="20"/>
        </w:rPr>
        <w:t>-</w:t>
      </w:r>
      <w:r w:rsidR="005B0836" w:rsidRPr="002E3F09">
        <w:rPr>
          <w:rFonts w:ascii="Arial" w:hAnsi="Arial" w:cs="Arial"/>
          <w:sz w:val="20"/>
          <w:szCs w:val="20"/>
        </w:rPr>
        <w:t>tencies</w:t>
      </w:r>
      <w:proofErr w:type="spellEnd"/>
      <w:r w:rsidR="005B0836" w:rsidRPr="002E3F09">
        <w:rPr>
          <w:rFonts w:ascii="Arial" w:hAnsi="Arial" w:cs="Arial"/>
          <w:sz w:val="20"/>
          <w:szCs w:val="20"/>
        </w:rPr>
        <w:t xml:space="preserve"> and qualifications to enhance the competitive advantage?</w:t>
      </w:r>
    </w:p>
    <w:p w:rsidR="005B0836"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3. </w:t>
      </w:r>
      <w:r w:rsidR="005B0836" w:rsidRPr="002E3F09">
        <w:rPr>
          <w:rFonts w:ascii="Arial" w:hAnsi="Arial" w:cs="Arial"/>
          <w:sz w:val="20"/>
          <w:szCs w:val="20"/>
        </w:rPr>
        <w:t>How ca</w:t>
      </w:r>
      <w:r w:rsidR="005E1FCB" w:rsidRPr="002E3F09">
        <w:rPr>
          <w:rFonts w:ascii="Arial" w:hAnsi="Arial" w:cs="Arial"/>
          <w:sz w:val="20"/>
          <w:szCs w:val="20"/>
        </w:rPr>
        <w:t>n training programs and methods</w:t>
      </w:r>
      <w:r w:rsidR="005B0836" w:rsidRPr="002E3F09">
        <w:rPr>
          <w:rFonts w:ascii="Arial" w:hAnsi="Arial" w:cs="Arial"/>
          <w:sz w:val="20"/>
          <w:szCs w:val="20"/>
        </w:rPr>
        <w:t xml:space="preserve"> contribute to the achievement of competitive advantage in industrial organizations?</w:t>
      </w:r>
    </w:p>
    <w:p w:rsidR="005B0836"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4. </w:t>
      </w:r>
      <w:r w:rsidR="005B0836" w:rsidRPr="002E3F09">
        <w:rPr>
          <w:rFonts w:ascii="Arial" w:hAnsi="Arial" w:cs="Arial"/>
          <w:sz w:val="20"/>
          <w:szCs w:val="20"/>
        </w:rPr>
        <w:t xml:space="preserve">To what extent </w:t>
      </w:r>
      <w:r w:rsidR="005E1FCB" w:rsidRPr="002E3F09">
        <w:rPr>
          <w:rFonts w:ascii="Arial" w:hAnsi="Arial" w:cs="Arial"/>
          <w:sz w:val="20"/>
          <w:szCs w:val="20"/>
        </w:rPr>
        <w:t xml:space="preserve">does </w:t>
      </w:r>
      <w:r w:rsidR="005B0836" w:rsidRPr="002E3F09">
        <w:rPr>
          <w:rFonts w:ascii="Arial" w:hAnsi="Arial" w:cs="Arial"/>
          <w:sz w:val="20"/>
          <w:szCs w:val="20"/>
        </w:rPr>
        <w:t xml:space="preserve">the flow of innovative ideas </w:t>
      </w:r>
      <w:r w:rsidR="005E1FCB" w:rsidRPr="002E3F09">
        <w:rPr>
          <w:rFonts w:ascii="Arial" w:hAnsi="Arial" w:cs="Arial"/>
          <w:sz w:val="20"/>
          <w:szCs w:val="20"/>
        </w:rPr>
        <w:t>in</w:t>
      </w:r>
      <w:r w:rsidR="005B0836" w:rsidRPr="002E3F09">
        <w:rPr>
          <w:rFonts w:ascii="Arial" w:hAnsi="Arial" w:cs="Arial"/>
          <w:sz w:val="20"/>
          <w:szCs w:val="20"/>
        </w:rPr>
        <w:t xml:space="preserve"> build</w:t>
      </w:r>
      <w:r w:rsidR="005E1FCB" w:rsidRPr="002E3F09">
        <w:rPr>
          <w:rFonts w:ascii="Arial" w:hAnsi="Arial" w:cs="Arial"/>
          <w:sz w:val="20"/>
          <w:szCs w:val="20"/>
        </w:rPr>
        <w:t>ing</w:t>
      </w:r>
      <w:r w:rsidR="005B0836" w:rsidRPr="002E3F09">
        <w:rPr>
          <w:rFonts w:ascii="Arial" w:hAnsi="Arial" w:cs="Arial"/>
          <w:sz w:val="20"/>
          <w:szCs w:val="20"/>
        </w:rPr>
        <w:t xml:space="preserve"> a competitive advantage influenced by the sys</w:t>
      </w:r>
      <w:r w:rsidR="00742CA7">
        <w:rPr>
          <w:rFonts w:ascii="Arial" w:hAnsi="Arial" w:cs="Arial"/>
          <w:sz w:val="20"/>
          <w:szCs w:val="20"/>
        </w:rPr>
        <w:t>-</w:t>
      </w:r>
      <w:r w:rsidR="005B0836" w:rsidRPr="002E3F09">
        <w:rPr>
          <w:rFonts w:ascii="Arial" w:hAnsi="Arial" w:cs="Arial"/>
          <w:sz w:val="20"/>
          <w:szCs w:val="20"/>
        </w:rPr>
        <w:t>tem of incentives?</w:t>
      </w:r>
    </w:p>
    <w:p w:rsidR="000C4F1A" w:rsidRPr="002E3F09" w:rsidRDefault="000C4F1A" w:rsidP="002E3F09">
      <w:pPr>
        <w:pStyle w:val="ListParagraph"/>
        <w:spacing w:after="0" w:line="240" w:lineRule="auto"/>
        <w:ind w:left="0"/>
        <w:contextualSpacing w:val="0"/>
        <w:jc w:val="both"/>
        <w:rPr>
          <w:rFonts w:ascii="Arial" w:hAnsi="Arial" w:cs="Arial"/>
          <w:sz w:val="20"/>
          <w:szCs w:val="20"/>
        </w:rPr>
      </w:pPr>
    </w:p>
    <w:p w:rsidR="005E1FCB" w:rsidRPr="002E3F09" w:rsidRDefault="005E1FCB" w:rsidP="002E3F09">
      <w:pPr>
        <w:pStyle w:val="ListParagraph"/>
        <w:spacing w:after="0" w:line="240" w:lineRule="auto"/>
        <w:ind w:left="0"/>
        <w:contextualSpacing w:val="0"/>
        <w:jc w:val="both"/>
        <w:rPr>
          <w:rFonts w:ascii="Arial" w:hAnsi="Arial" w:cs="Arial"/>
          <w:b/>
          <w:bCs/>
          <w:sz w:val="20"/>
          <w:szCs w:val="20"/>
        </w:rPr>
      </w:pPr>
    </w:p>
    <w:p w:rsidR="000C4F1A" w:rsidRPr="002E3F09" w:rsidRDefault="005E1FCB" w:rsidP="002E3F09">
      <w:pPr>
        <w:pStyle w:val="ListParagraph"/>
        <w:spacing w:after="0" w:line="240" w:lineRule="auto"/>
        <w:ind w:left="0"/>
        <w:contextualSpacing w:val="0"/>
        <w:jc w:val="both"/>
        <w:rPr>
          <w:rFonts w:ascii="Arial" w:hAnsi="Arial" w:cs="Arial"/>
          <w:b/>
          <w:bCs/>
          <w:sz w:val="20"/>
          <w:szCs w:val="20"/>
        </w:rPr>
      </w:pPr>
      <w:r w:rsidRPr="002E3F09">
        <w:rPr>
          <w:rFonts w:ascii="Arial" w:hAnsi="Arial" w:cs="Arial"/>
          <w:b/>
          <w:bCs/>
          <w:sz w:val="20"/>
          <w:szCs w:val="20"/>
        </w:rPr>
        <w:t>The study importance</w:t>
      </w:r>
    </w:p>
    <w:p w:rsidR="005E1FCB" w:rsidRPr="002E3F09" w:rsidRDefault="005E1FCB" w:rsidP="002E3F09">
      <w:pPr>
        <w:pStyle w:val="ListParagraph"/>
        <w:spacing w:after="0" w:line="240" w:lineRule="auto"/>
        <w:ind w:left="0"/>
        <w:contextualSpacing w:val="0"/>
        <w:jc w:val="both"/>
        <w:rPr>
          <w:rFonts w:ascii="Arial" w:hAnsi="Arial" w:cs="Arial"/>
          <w:b/>
          <w:bCs/>
          <w:sz w:val="20"/>
          <w:szCs w:val="20"/>
        </w:rPr>
      </w:pPr>
    </w:p>
    <w:p w:rsidR="00A706E9" w:rsidRDefault="000C4F1A" w:rsidP="002E3F09">
      <w:pPr>
        <w:spacing w:after="0" w:line="240" w:lineRule="auto"/>
        <w:jc w:val="both"/>
        <w:rPr>
          <w:rFonts w:ascii="Arial" w:hAnsi="Arial" w:cs="Arial"/>
          <w:sz w:val="20"/>
          <w:szCs w:val="20"/>
        </w:rPr>
      </w:pPr>
      <w:r w:rsidRPr="002E3F09">
        <w:rPr>
          <w:rFonts w:ascii="Arial" w:hAnsi="Arial" w:cs="Arial"/>
          <w:sz w:val="20"/>
          <w:szCs w:val="20"/>
        </w:rPr>
        <w:t xml:space="preserve">As mentioned in the introduction, organizations can make differences in their performance according to the </w:t>
      </w:r>
      <w:proofErr w:type="spellStart"/>
      <w:r w:rsidRPr="002E3F09">
        <w:rPr>
          <w:rFonts w:ascii="Arial" w:hAnsi="Arial" w:cs="Arial"/>
          <w:sz w:val="20"/>
          <w:szCs w:val="20"/>
        </w:rPr>
        <w:t>diffe</w:t>
      </w:r>
      <w:r w:rsidR="00742CA7">
        <w:rPr>
          <w:rFonts w:ascii="Arial" w:hAnsi="Arial" w:cs="Arial"/>
          <w:sz w:val="20"/>
          <w:szCs w:val="20"/>
        </w:rPr>
        <w:t>-</w:t>
      </w:r>
      <w:r w:rsidRPr="002E3F09">
        <w:rPr>
          <w:rFonts w:ascii="Arial" w:hAnsi="Arial" w:cs="Arial"/>
          <w:sz w:val="20"/>
          <w:szCs w:val="20"/>
        </w:rPr>
        <w:t>rences</w:t>
      </w:r>
      <w:proofErr w:type="spellEnd"/>
      <w:r w:rsidRPr="002E3F09">
        <w:rPr>
          <w:rFonts w:ascii="Arial" w:hAnsi="Arial" w:cs="Arial"/>
          <w:sz w:val="20"/>
          <w:szCs w:val="20"/>
        </w:rPr>
        <w:t xml:space="preserve"> in their sources from other organizations. This debate leads us to recognize the human capital as a valuable asset which can help organizations to achieve their goals including competitive advantage and </w:t>
      </w:r>
      <w:proofErr w:type="spellStart"/>
      <w:r w:rsidRPr="002E3F09">
        <w:rPr>
          <w:rFonts w:ascii="Arial" w:hAnsi="Arial" w:cs="Arial"/>
          <w:sz w:val="20"/>
          <w:szCs w:val="20"/>
        </w:rPr>
        <w:t>supe</w:t>
      </w:r>
      <w:r w:rsidR="00742CA7">
        <w:rPr>
          <w:rFonts w:ascii="Arial" w:hAnsi="Arial" w:cs="Arial"/>
          <w:sz w:val="20"/>
          <w:szCs w:val="20"/>
        </w:rPr>
        <w:t>-</w:t>
      </w:r>
      <w:r w:rsidRPr="002E3F09">
        <w:rPr>
          <w:rFonts w:ascii="Arial" w:hAnsi="Arial" w:cs="Arial"/>
          <w:sz w:val="20"/>
          <w:szCs w:val="20"/>
        </w:rPr>
        <w:t>riority</w:t>
      </w:r>
      <w:proofErr w:type="spellEnd"/>
      <w:r w:rsidRPr="002E3F09">
        <w:rPr>
          <w:rFonts w:ascii="Arial" w:hAnsi="Arial" w:cs="Arial"/>
          <w:sz w:val="20"/>
          <w:szCs w:val="20"/>
        </w:rPr>
        <w:t xml:space="preserve"> over competitors. The importance of this study lies in exploring methods that can help organizations to achiev</w:t>
      </w:r>
      <w:r w:rsidR="00D0591B" w:rsidRPr="002E3F09">
        <w:rPr>
          <w:rFonts w:ascii="Arial" w:hAnsi="Arial" w:cs="Arial"/>
          <w:sz w:val="20"/>
          <w:szCs w:val="20"/>
        </w:rPr>
        <w:t>e their strategic goals. T</w:t>
      </w:r>
      <w:r w:rsidRPr="002E3F09">
        <w:rPr>
          <w:rFonts w:ascii="Arial" w:hAnsi="Arial" w:cs="Arial"/>
          <w:sz w:val="20"/>
          <w:szCs w:val="20"/>
        </w:rPr>
        <w:t>he greatest challe</w:t>
      </w:r>
      <w:r w:rsidR="00D0591B" w:rsidRPr="002E3F09">
        <w:rPr>
          <w:rFonts w:ascii="Arial" w:hAnsi="Arial" w:cs="Arial"/>
          <w:sz w:val="20"/>
          <w:szCs w:val="20"/>
        </w:rPr>
        <w:t xml:space="preserve">nge facing organizations now </w:t>
      </w:r>
      <w:r w:rsidR="00662EEC" w:rsidRPr="002E3F09">
        <w:rPr>
          <w:rFonts w:ascii="Arial" w:hAnsi="Arial" w:cs="Arial"/>
          <w:sz w:val="20"/>
          <w:szCs w:val="20"/>
        </w:rPr>
        <w:t xml:space="preserve">to achieve their goals and maintain survival and continuity in a sharp competitive environment is the possession of human capital who has the ability and willingness to work in effective manner and who can provide innovative ideas to keep the </w:t>
      </w:r>
      <w:proofErr w:type="spellStart"/>
      <w:r w:rsidR="00662EEC" w:rsidRPr="002E3F09">
        <w:rPr>
          <w:rFonts w:ascii="Arial" w:hAnsi="Arial" w:cs="Arial"/>
          <w:sz w:val="20"/>
          <w:szCs w:val="20"/>
        </w:rPr>
        <w:t>organi</w:t>
      </w:r>
      <w:r w:rsidR="00742CA7">
        <w:rPr>
          <w:rFonts w:ascii="Arial" w:hAnsi="Arial" w:cs="Arial"/>
          <w:sz w:val="20"/>
          <w:szCs w:val="20"/>
        </w:rPr>
        <w:t>-</w:t>
      </w:r>
      <w:r w:rsidR="00662EEC" w:rsidRPr="002E3F09">
        <w:rPr>
          <w:rFonts w:ascii="Arial" w:hAnsi="Arial" w:cs="Arial"/>
          <w:sz w:val="20"/>
          <w:szCs w:val="20"/>
        </w:rPr>
        <w:t>zation</w:t>
      </w:r>
      <w:proofErr w:type="spellEnd"/>
      <w:r w:rsidR="00662EEC" w:rsidRPr="002E3F09">
        <w:rPr>
          <w:rFonts w:ascii="Arial" w:hAnsi="Arial" w:cs="Arial"/>
          <w:sz w:val="20"/>
          <w:szCs w:val="20"/>
        </w:rPr>
        <w:t xml:space="preserve"> safe from competitors. Hence, business world is witnessing now a race between organizations, whether local or global, to acquire the talent, skills, and distinctive competencies required from the human resource departments in various sectors to search seriously for such people. A variety of different sources can be used to attract personnel to work in a particular organization and to develop their skills, knowledge and </w:t>
      </w:r>
      <w:r w:rsidR="00742CA7" w:rsidRPr="002E3F09">
        <w:rPr>
          <w:rFonts w:ascii="Arial" w:hAnsi="Arial" w:cs="Arial"/>
          <w:sz w:val="20"/>
          <w:szCs w:val="20"/>
        </w:rPr>
        <w:t xml:space="preserve">abilities to </w:t>
      </w:r>
      <w:proofErr w:type="spellStart"/>
      <w:r w:rsidR="00742CA7" w:rsidRPr="002E3F09">
        <w:rPr>
          <w:rFonts w:ascii="Arial" w:hAnsi="Arial" w:cs="Arial"/>
          <w:sz w:val="20"/>
          <w:szCs w:val="20"/>
        </w:rPr>
        <w:t>contri</w:t>
      </w:r>
      <w:r w:rsidR="00742CA7">
        <w:rPr>
          <w:rFonts w:ascii="Arial" w:hAnsi="Arial" w:cs="Arial"/>
          <w:sz w:val="20"/>
          <w:szCs w:val="20"/>
        </w:rPr>
        <w:t>-</w:t>
      </w:r>
      <w:proofErr w:type="gramStart"/>
      <w:r w:rsidR="00742CA7" w:rsidRPr="002E3F09">
        <w:rPr>
          <w:rFonts w:ascii="Arial" w:hAnsi="Arial" w:cs="Arial"/>
          <w:sz w:val="20"/>
          <w:szCs w:val="20"/>
        </w:rPr>
        <w:t>bute</w:t>
      </w:r>
      <w:proofErr w:type="spellEnd"/>
      <w:r w:rsidR="00742CA7" w:rsidRPr="002E3F09">
        <w:rPr>
          <w:rFonts w:ascii="Arial" w:hAnsi="Arial" w:cs="Arial"/>
          <w:sz w:val="20"/>
          <w:szCs w:val="20"/>
        </w:rPr>
        <w:t xml:space="preserve"> </w:t>
      </w:r>
      <w:r w:rsidR="00742CA7">
        <w:rPr>
          <w:rFonts w:ascii="Arial" w:hAnsi="Arial" w:cs="Arial"/>
          <w:sz w:val="20"/>
          <w:szCs w:val="20"/>
        </w:rPr>
        <w:t xml:space="preserve"> </w:t>
      </w:r>
      <w:r w:rsidR="00742CA7" w:rsidRPr="002E3F09">
        <w:rPr>
          <w:rFonts w:ascii="Arial" w:hAnsi="Arial" w:cs="Arial"/>
          <w:sz w:val="20"/>
          <w:szCs w:val="20"/>
        </w:rPr>
        <w:t>effectively</w:t>
      </w:r>
      <w:proofErr w:type="gramEnd"/>
      <w:r w:rsidR="00742CA7" w:rsidRPr="002E3F09">
        <w:rPr>
          <w:rFonts w:ascii="Arial" w:hAnsi="Arial" w:cs="Arial"/>
          <w:sz w:val="20"/>
          <w:szCs w:val="20"/>
        </w:rPr>
        <w:t xml:space="preserve"> </w:t>
      </w:r>
      <w:r w:rsidR="00742CA7">
        <w:rPr>
          <w:rFonts w:ascii="Arial" w:hAnsi="Arial" w:cs="Arial"/>
          <w:sz w:val="20"/>
          <w:szCs w:val="20"/>
        </w:rPr>
        <w:t xml:space="preserve"> </w:t>
      </w:r>
      <w:r w:rsidR="00742CA7" w:rsidRPr="002E3F09">
        <w:rPr>
          <w:rFonts w:ascii="Arial" w:hAnsi="Arial" w:cs="Arial"/>
          <w:sz w:val="20"/>
          <w:szCs w:val="20"/>
        </w:rPr>
        <w:t xml:space="preserve">towards </w:t>
      </w:r>
      <w:r w:rsidR="00742CA7">
        <w:rPr>
          <w:rFonts w:ascii="Arial" w:hAnsi="Arial" w:cs="Arial"/>
          <w:sz w:val="20"/>
          <w:szCs w:val="20"/>
        </w:rPr>
        <w:t xml:space="preserve"> </w:t>
      </w:r>
      <w:r w:rsidR="00742CA7" w:rsidRPr="002E3F09">
        <w:rPr>
          <w:rFonts w:ascii="Arial" w:hAnsi="Arial" w:cs="Arial"/>
          <w:sz w:val="20"/>
          <w:szCs w:val="20"/>
        </w:rPr>
        <w:t xml:space="preserve">achieving </w:t>
      </w:r>
      <w:r w:rsidR="00742CA7">
        <w:rPr>
          <w:rFonts w:ascii="Arial" w:hAnsi="Arial" w:cs="Arial"/>
          <w:sz w:val="20"/>
          <w:szCs w:val="20"/>
        </w:rPr>
        <w:t xml:space="preserve"> </w:t>
      </w:r>
      <w:r w:rsidR="00742CA7" w:rsidRPr="002E3F09">
        <w:rPr>
          <w:rFonts w:ascii="Arial" w:hAnsi="Arial" w:cs="Arial"/>
          <w:sz w:val="20"/>
          <w:szCs w:val="20"/>
        </w:rPr>
        <w:t>organizational</w:t>
      </w:r>
      <w:r w:rsidR="00742CA7" w:rsidRPr="00742CA7">
        <w:rPr>
          <w:rFonts w:ascii="Arial" w:hAnsi="Arial" w:cs="Arial"/>
          <w:sz w:val="20"/>
          <w:szCs w:val="20"/>
        </w:rPr>
        <w:t xml:space="preserve"> </w:t>
      </w:r>
      <w:r w:rsidR="00742CA7">
        <w:rPr>
          <w:rFonts w:ascii="Arial" w:hAnsi="Arial" w:cs="Arial"/>
          <w:sz w:val="20"/>
          <w:szCs w:val="20"/>
        </w:rPr>
        <w:t xml:space="preserve"> </w:t>
      </w:r>
      <w:r w:rsidR="00742CA7" w:rsidRPr="002E3F09">
        <w:rPr>
          <w:rFonts w:ascii="Arial" w:hAnsi="Arial" w:cs="Arial"/>
          <w:sz w:val="20"/>
          <w:szCs w:val="20"/>
        </w:rPr>
        <w:t>goals</w:t>
      </w:r>
    </w:p>
    <w:p w:rsidR="00A706E9" w:rsidRDefault="00A706E9" w:rsidP="002E3F09">
      <w:pPr>
        <w:spacing w:after="0" w:line="240" w:lineRule="auto"/>
        <w:jc w:val="both"/>
        <w:rPr>
          <w:rFonts w:ascii="Arial" w:hAnsi="Arial" w:cs="Arial"/>
          <w:sz w:val="20"/>
          <w:szCs w:val="20"/>
        </w:rPr>
      </w:pPr>
    </w:p>
    <w:p w:rsidR="00A706E9" w:rsidRDefault="00A706E9" w:rsidP="002E3F09">
      <w:pPr>
        <w:spacing w:after="0" w:line="240" w:lineRule="auto"/>
        <w:jc w:val="both"/>
        <w:rPr>
          <w:rFonts w:ascii="Arial" w:hAnsi="Arial" w:cs="Arial"/>
          <w:sz w:val="20"/>
          <w:szCs w:val="20"/>
        </w:rPr>
      </w:pPr>
    </w:p>
    <w:p w:rsidR="00A706E9" w:rsidRDefault="00A706E9" w:rsidP="002E3F09">
      <w:pPr>
        <w:spacing w:after="0" w:line="240" w:lineRule="auto"/>
        <w:jc w:val="both"/>
        <w:rPr>
          <w:rFonts w:ascii="Arial" w:hAnsi="Arial" w:cs="Arial"/>
          <w:sz w:val="20"/>
          <w:szCs w:val="20"/>
        </w:rPr>
      </w:pPr>
    </w:p>
    <w:p w:rsidR="00A706E9" w:rsidRDefault="00A706E9" w:rsidP="002E3F09">
      <w:pPr>
        <w:spacing w:after="0" w:line="240" w:lineRule="auto"/>
        <w:jc w:val="both"/>
        <w:rPr>
          <w:rFonts w:ascii="Arial" w:hAnsi="Arial" w:cs="Arial"/>
          <w:sz w:val="20"/>
          <w:szCs w:val="20"/>
        </w:rPr>
      </w:pPr>
    </w:p>
    <w:p w:rsidR="00662EEC" w:rsidRPr="002E3F09" w:rsidRDefault="00EC52D1" w:rsidP="002E3F09">
      <w:pPr>
        <w:spacing w:after="0" w:line="240" w:lineRule="auto"/>
        <w:jc w:val="both"/>
        <w:rPr>
          <w:rFonts w:ascii="Arial" w:hAnsi="Arial" w:cs="Arial"/>
          <w:sz w:val="20"/>
          <w:szCs w:val="20"/>
        </w:rPr>
      </w:pPr>
      <w:r w:rsidRPr="002E3F09">
        <w:rPr>
          <w:rFonts w:ascii="Arial" w:hAnsi="Arial" w:cs="Arial"/>
          <w:sz w:val="20"/>
          <w:szCs w:val="20"/>
        </w:rPr>
        <w:t>(</w:t>
      </w:r>
      <w:proofErr w:type="spellStart"/>
      <w:r w:rsidRPr="002E3F09">
        <w:rPr>
          <w:rFonts w:ascii="Arial" w:hAnsi="Arial" w:cs="Arial"/>
          <w:sz w:val="20"/>
          <w:szCs w:val="20"/>
        </w:rPr>
        <w:t>Huselid</w:t>
      </w:r>
      <w:proofErr w:type="spellEnd"/>
      <w:r w:rsidRPr="002E3F09">
        <w:rPr>
          <w:rFonts w:ascii="Arial" w:hAnsi="Arial" w:cs="Arial"/>
          <w:sz w:val="20"/>
          <w:szCs w:val="20"/>
        </w:rPr>
        <w:t xml:space="preserve"> and </w:t>
      </w:r>
      <w:proofErr w:type="spellStart"/>
      <w:proofErr w:type="gramStart"/>
      <w:r w:rsidRPr="002E3F09">
        <w:rPr>
          <w:rFonts w:ascii="Arial" w:hAnsi="Arial" w:cs="Arial"/>
          <w:sz w:val="20"/>
          <w:szCs w:val="20"/>
        </w:rPr>
        <w:t>becker</w:t>
      </w:r>
      <w:proofErr w:type="spellEnd"/>
      <w:proofErr w:type="gramEnd"/>
      <w:r w:rsidRPr="002E3F09">
        <w:rPr>
          <w:rFonts w:ascii="Arial" w:hAnsi="Arial" w:cs="Arial"/>
          <w:sz w:val="20"/>
          <w:szCs w:val="20"/>
        </w:rPr>
        <w:t>, 2011), and in encouraging them to stay and work in the organization (Lockwood, 2007).</w:t>
      </w:r>
    </w:p>
    <w:p w:rsidR="004835F6" w:rsidRPr="002E3F09" w:rsidRDefault="004835F6" w:rsidP="0033549E">
      <w:pPr>
        <w:spacing w:after="0" w:line="240" w:lineRule="auto"/>
        <w:ind w:firstLine="180"/>
        <w:jc w:val="both"/>
        <w:rPr>
          <w:rFonts w:ascii="Arial" w:hAnsi="Arial" w:cs="Arial"/>
          <w:sz w:val="20"/>
          <w:szCs w:val="20"/>
        </w:rPr>
      </w:pPr>
      <w:r w:rsidRPr="002E3F09">
        <w:rPr>
          <w:rFonts w:ascii="Arial" w:hAnsi="Arial" w:cs="Arial"/>
          <w:sz w:val="20"/>
          <w:szCs w:val="20"/>
        </w:rPr>
        <w:t>Also, this study meets a demand by research and academic institutions not only in Jordan, but also in the whole Arab World to enrich the Arabic library with recent studies on human capital and its value for both the employer and the customer. The main benefit of this research will help the Arab administration in the process of transition f</w:t>
      </w:r>
      <w:r w:rsidR="00D0591B" w:rsidRPr="002E3F09">
        <w:rPr>
          <w:rFonts w:ascii="Arial" w:hAnsi="Arial" w:cs="Arial"/>
          <w:sz w:val="20"/>
          <w:szCs w:val="20"/>
        </w:rPr>
        <w:t>ro</w:t>
      </w:r>
      <w:r w:rsidRPr="002E3F09">
        <w:rPr>
          <w:rFonts w:ascii="Arial" w:hAnsi="Arial" w:cs="Arial"/>
          <w:sz w:val="20"/>
          <w:szCs w:val="20"/>
        </w:rPr>
        <w:t xml:space="preserve">m a traditional and narrow view, which views the employees as a mere cost, to more </w:t>
      </w:r>
      <w:proofErr w:type="spellStart"/>
      <w:r w:rsidRPr="002E3F09">
        <w:rPr>
          <w:rFonts w:ascii="Arial" w:hAnsi="Arial" w:cs="Arial"/>
          <w:sz w:val="20"/>
          <w:szCs w:val="20"/>
        </w:rPr>
        <w:t>compre</w:t>
      </w:r>
      <w:r w:rsidR="00742CA7">
        <w:rPr>
          <w:rFonts w:ascii="Arial" w:hAnsi="Arial" w:cs="Arial"/>
          <w:sz w:val="20"/>
          <w:szCs w:val="20"/>
        </w:rPr>
        <w:t>-</w:t>
      </w:r>
      <w:r w:rsidRPr="002E3F09">
        <w:rPr>
          <w:rFonts w:ascii="Arial" w:hAnsi="Arial" w:cs="Arial"/>
          <w:sz w:val="20"/>
          <w:szCs w:val="20"/>
        </w:rPr>
        <w:t>hensive</w:t>
      </w:r>
      <w:proofErr w:type="spellEnd"/>
      <w:r w:rsidRPr="002E3F09">
        <w:rPr>
          <w:rFonts w:ascii="Arial" w:hAnsi="Arial" w:cs="Arial"/>
          <w:sz w:val="20"/>
          <w:szCs w:val="20"/>
        </w:rPr>
        <w:t xml:space="preserve"> strategic horizon that views human capital as a precious asset.</w:t>
      </w:r>
    </w:p>
    <w:p w:rsidR="004835F6" w:rsidRPr="002E3F09" w:rsidRDefault="004835F6" w:rsidP="002E3F09">
      <w:pPr>
        <w:spacing w:after="0" w:line="240" w:lineRule="auto"/>
        <w:jc w:val="both"/>
        <w:rPr>
          <w:rFonts w:ascii="Arial" w:hAnsi="Arial" w:cs="Arial"/>
          <w:sz w:val="20"/>
          <w:szCs w:val="20"/>
        </w:rPr>
      </w:pPr>
    </w:p>
    <w:p w:rsidR="00736BE1" w:rsidRPr="002E3F09" w:rsidRDefault="00736BE1" w:rsidP="002E3F09">
      <w:pPr>
        <w:spacing w:after="0" w:line="240" w:lineRule="auto"/>
        <w:jc w:val="both"/>
        <w:rPr>
          <w:rFonts w:ascii="Arial" w:hAnsi="Arial" w:cs="Arial"/>
          <w:b/>
          <w:bCs/>
          <w:sz w:val="20"/>
          <w:szCs w:val="20"/>
        </w:rPr>
      </w:pPr>
    </w:p>
    <w:p w:rsidR="004835F6" w:rsidRPr="002E3F09" w:rsidRDefault="00D0591B" w:rsidP="002E3F09">
      <w:pPr>
        <w:pStyle w:val="ListParagraph"/>
        <w:spacing w:after="0" w:line="240" w:lineRule="auto"/>
        <w:ind w:left="0"/>
        <w:contextualSpacing w:val="0"/>
        <w:jc w:val="both"/>
        <w:rPr>
          <w:rFonts w:ascii="Arial" w:hAnsi="Arial" w:cs="Arial"/>
          <w:b/>
          <w:bCs/>
          <w:sz w:val="20"/>
          <w:szCs w:val="20"/>
        </w:rPr>
      </w:pPr>
      <w:r w:rsidRPr="002E3F09">
        <w:rPr>
          <w:rFonts w:ascii="Arial" w:hAnsi="Arial" w:cs="Arial"/>
          <w:b/>
          <w:bCs/>
          <w:sz w:val="20"/>
          <w:szCs w:val="20"/>
        </w:rPr>
        <w:t>The study objectives</w:t>
      </w:r>
    </w:p>
    <w:p w:rsidR="00D0591B" w:rsidRPr="002E3F09" w:rsidRDefault="00D0591B" w:rsidP="002E3F09">
      <w:pPr>
        <w:pStyle w:val="ListParagraph"/>
        <w:spacing w:after="0" w:line="240" w:lineRule="auto"/>
        <w:ind w:left="0"/>
        <w:contextualSpacing w:val="0"/>
        <w:jc w:val="both"/>
        <w:rPr>
          <w:rFonts w:ascii="Arial" w:hAnsi="Arial" w:cs="Arial"/>
          <w:b/>
          <w:bCs/>
          <w:sz w:val="20"/>
          <w:szCs w:val="20"/>
        </w:rPr>
      </w:pPr>
    </w:p>
    <w:p w:rsidR="004835F6" w:rsidRPr="002E3F09" w:rsidRDefault="004835F6" w:rsidP="002E3F09">
      <w:pPr>
        <w:spacing w:after="0" w:line="240" w:lineRule="auto"/>
        <w:jc w:val="both"/>
        <w:rPr>
          <w:rFonts w:ascii="Arial" w:hAnsi="Arial" w:cs="Arial"/>
          <w:sz w:val="20"/>
          <w:szCs w:val="20"/>
        </w:rPr>
      </w:pPr>
      <w:r w:rsidRPr="002E3F09">
        <w:rPr>
          <w:rFonts w:ascii="Arial" w:hAnsi="Arial" w:cs="Arial"/>
          <w:sz w:val="20"/>
          <w:szCs w:val="20"/>
        </w:rPr>
        <w:t>This study aims to achieve the following objectives:</w:t>
      </w:r>
    </w:p>
    <w:p w:rsidR="00D0591B" w:rsidRPr="002E3F09" w:rsidRDefault="00D0591B" w:rsidP="002E3F09">
      <w:pPr>
        <w:spacing w:after="0" w:line="240" w:lineRule="auto"/>
        <w:jc w:val="both"/>
        <w:rPr>
          <w:rFonts w:ascii="Arial" w:hAnsi="Arial" w:cs="Arial"/>
          <w:sz w:val="20"/>
          <w:szCs w:val="20"/>
        </w:rPr>
      </w:pPr>
    </w:p>
    <w:p w:rsidR="004835F6"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1. </w:t>
      </w:r>
      <w:r w:rsidR="004835F6" w:rsidRPr="002E3F09">
        <w:rPr>
          <w:rFonts w:ascii="Arial" w:hAnsi="Arial" w:cs="Arial"/>
          <w:sz w:val="20"/>
          <w:szCs w:val="20"/>
        </w:rPr>
        <w:t>To discern the methods and sources of employees recruitment and the advantages and disadvantages of each method and source.</w:t>
      </w:r>
    </w:p>
    <w:p w:rsidR="004835F6"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2. </w:t>
      </w:r>
      <w:r w:rsidR="004835F6" w:rsidRPr="002E3F09">
        <w:rPr>
          <w:rFonts w:ascii="Arial" w:hAnsi="Arial" w:cs="Arial"/>
          <w:sz w:val="20"/>
          <w:szCs w:val="20"/>
        </w:rPr>
        <w:t>Identify the obstacles and challenges that are facing human resource management when recruiting the best applicants.</w:t>
      </w:r>
    </w:p>
    <w:p w:rsidR="004835F6" w:rsidRPr="002E3F09" w:rsidRDefault="002E3F09"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3. </w:t>
      </w:r>
      <w:r w:rsidR="004835F6" w:rsidRPr="002E3F09">
        <w:rPr>
          <w:rFonts w:ascii="Arial" w:hAnsi="Arial" w:cs="Arial"/>
          <w:sz w:val="20"/>
          <w:szCs w:val="20"/>
        </w:rPr>
        <w:t xml:space="preserve">To illustrate the role of training methods in the development of employees performance and behavior to realize </w:t>
      </w:r>
      <w:r w:rsidR="00D0591B" w:rsidRPr="002E3F09">
        <w:rPr>
          <w:rFonts w:ascii="Arial" w:hAnsi="Arial" w:cs="Arial"/>
          <w:sz w:val="20"/>
          <w:szCs w:val="20"/>
        </w:rPr>
        <w:t>competitive</w:t>
      </w:r>
      <w:r w:rsidR="004835F6" w:rsidRPr="002E3F09">
        <w:rPr>
          <w:rFonts w:ascii="Arial" w:hAnsi="Arial" w:cs="Arial"/>
          <w:sz w:val="20"/>
          <w:szCs w:val="20"/>
        </w:rPr>
        <w:t xml:space="preserve"> advantage.</w:t>
      </w:r>
    </w:p>
    <w:p w:rsidR="004835F6" w:rsidRPr="002E3F09" w:rsidRDefault="00742CA7"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4. </w:t>
      </w:r>
      <w:r w:rsidR="004835F6" w:rsidRPr="002E3F09">
        <w:rPr>
          <w:rFonts w:ascii="Arial" w:hAnsi="Arial" w:cs="Arial"/>
          <w:sz w:val="20"/>
          <w:szCs w:val="20"/>
        </w:rPr>
        <w:t>Come up with recommendations for the Jordanian industrial companies to help them to achieve competitive advantage through their human capital.</w:t>
      </w:r>
    </w:p>
    <w:p w:rsidR="004835F6" w:rsidRPr="002E3F09" w:rsidRDefault="00742CA7"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5. </w:t>
      </w:r>
      <w:r w:rsidR="004835F6" w:rsidRPr="002E3F09">
        <w:rPr>
          <w:rFonts w:ascii="Arial" w:hAnsi="Arial" w:cs="Arial"/>
          <w:sz w:val="20"/>
          <w:szCs w:val="20"/>
        </w:rPr>
        <w:t>Explore if there is a linear relationship between the methods used to recruit staff in the study sample companies, the training provided to the staff, the syst</w:t>
      </w:r>
      <w:r w:rsidR="00D0591B" w:rsidRPr="002E3F09">
        <w:rPr>
          <w:rFonts w:ascii="Arial" w:hAnsi="Arial" w:cs="Arial"/>
          <w:sz w:val="20"/>
          <w:szCs w:val="20"/>
        </w:rPr>
        <w:t>em of incentives</w:t>
      </w:r>
      <w:r w:rsidR="004835F6" w:rsidRPr="002E3F09">
        <w:rPr>
          <w:rFonts w:ascii="Arial" w:hAnsi="Arial" w:cs="Arial"/>
          <w:sz w:val="20"/>
          <w:szCs w:val="20"/>
        </w:rPr>
        <w:t xml:space="preserve"> and achiev</w:t>
      </w:r>
      <w:r w:rsidR="00D0591B" w:rsidRPr="002E3F09">
        <w:rPr>
          <w:rFonts w:ascii="Arial" w:hAnsi="Arial" w:cs="Arial"/>
          <w:sz w:val="20"/>
          <w:szCs w:val="20"/>
        </w:rPr>
        <w:t>ing</w:t>
      </w:r>
      <w:r w:rsidR="004835F6" w:rsidRPr="002E3F09">
        <w:rPr>
          <w:rFonts w:ascii="Arial" w:hAnsi="Arial" w:cs="Arial"/>
          <w:sz w:val="20"/>
          <w:szCs w:val="20"/>
        </w:rPr>
        <w:t xml:space="preserve"> c</w:t>
      </w:r>
      <w:r w:rsidR="00D0591B" w:rsidRPr="002E3F09">
        <w:rPr>
          <w:rFonts w:ascii="Arial" w:hAnsi="Arial" w:cs="Arial"/>
          <w:sz w:val="20"/>
          <w:szCs w:val="20"/>
        </w:rPr>
        <w:t>ompetitive advantage</w:t>
      </w:r>
      <w:r w:rsidR="004835F6" w:rsidRPr="002E3F09">
        <w:rPr>
          <w:rFonts w:ascii="Arial" w:hAnsi="Arial" w:cs="Arial"/>
          <w:sz w:val="20"/>
          <w:szCs w:val="20"/>
        </w:rPr>
        <w:t>.</w:t>
      </w:r>
    </w:p>
    <w:p w:rsidR="000B1930" w:rsidRPr="002E3F09" w:rsidRDefault="000B1930" w:rsidP="002E3F09">
      <w:pPr>
        <w:pStyle w:val="ListParagraph"/>
        <w:spacing w:after="0" w:line="240" w:lineRule="auto"/>
        <w:ind w:left="0"/>
        <w:contextualSpacing w:val="0"/>
        <w:jc w:val="both"/>
        <w:rPr>
          <w:rFonts w:ascii="Arial" w:hAnsi="Arial" w:cs="Arial"/>
          <w:b/>
          <w:bCs/>
          <w:sz w:val="20"/>
          <w:szCs w:val="20"/>
        </w:rPr>
      </w:pPr>
    </w:p>
    <w:p w:rsidR="000B1930" w:rsidRPr="002E3F09" w:rsidRDefault="000B1930" w:rsidP="002E3F09">
      <w:pPr>
        <w:pStyle w:val="ListParagraph"/>
        <w:spacing w:after="0" w:line="240" w:lineRule="auto"/>
        <w:ind w:left="0"/>
        <w:contextualSpacing w:val="0"/>
        <w:jc w:val="both"/>
        <w:rPr>
          <w:rFonts w:ascii="Arial" w:hAnsi="Arial" w:cs="Arial"/>
          <w:b/>
          <w:bCs/>
          <w:sz w:val="20"/>
          <w:szCs w:val="20"/>
        </w:rPr>
      </w:pPr>
    </w:p>
    <w:p w:rsidR="000B1930" w:rsidRPr="002E3F09" w:rsidRDefault="000B1930" w:rsidP="002E3F09">
      <w:pPr>
        <w:pStyle w:val="ListParagraph"/>
        <w:spacing w:after="0" w:line="240" w:lineRule="auto"/>
        <w:ind w:left="0"/>
        <w:contextualSpacing w:val="0"/>
        <w:jc w:val="both"/>
        <w:rPr>
          <w:rFonts w:ascii="Arial" w:hAnsi="Arial" w:cs="Arial"/>
          <w:b/>
          <w:bCs/>
          <w:sz w:val="20"/>
          <w:szCs w:val="20"/>
        </w:rPr>
      </w:pPr>
      <w:r w:rsidRPr="002E3F09">
        <w:rPr>
          <w:rFonts w:ascii="Arial" w:hAnsi="Arial" w:cs="Arial"/>
          <w:b/>
          <w:bCs/>
          <w:sz w:val="20"/>
          <w:szCs w:val="20"/>
        </w:rPr>
        <w:t>LITERATURE REVIEW</w:t>
      </w:r>
    </w:p>
    <w:p w:rsidR="000B1930" w:rsidRPr="002E3F09" w:rsidRDefault="000B1930" w:rsidP="002E3F09">
      <w:pPr>
        <w:pStyle w:val="ListParagraph"/>
        <w:spacing w:after="0" w:line="240" w:lineRule="auto"/>
        <w:ind w:left="0"/>
        <w:contextualSpacing w:val="0"/>
        <w:jc w:val="both"/>
        <w:rPr>
          <w:rFonts w:ascii="Arial" w:hAnsi="Arial" w:cs="Arial"/>
          <w:b/>
          <w:bCs/>
          <w:sz w:val="20"/>
          <w:szCs w:val="20"/>
        </w:rPr>
      </w:pPr>
    </w:p>
    <w:p w:rsidR="00A706E9" w:rsidRDefault="009E5CB7" w:rsidP="002E3F09">
      <w:pPr>
        <w:spacing w:after="0" w:line="240" w:lineRule="auto"/>
        <w:jc w:val="both"/>
        <w:rPr>
          <w:rFonts w:ascii="Arial" w:eastAsia="Simplified Arabic" w:hAnsi="Arial" w:cs="Arial"/>
          <w:sz w:val="20"/>
          <w:szCs w:val="20"/>
        </w:rPr>
      </w:pPr>
      <w:r>
        <w:rPr>
          <w:rFonts w:ascii="Arial" w:eastAsia="Simplified Arabic" w:hAnsi="Arial" w:cs="Arial"/>
          <w:bCs/>
          <w:sz w:val="20"/>
          <w:szCs w:val="20"/>
        </w:rPr>
        <w:t xml:space="preserve">Al </w:t>
      </w:r>
      <w:proofErr w:type="spellStart"/>
      <w:r>
        <w:rPr>
          <w:rFonts w:ascii="Arial" w:eastAsia="Simplified Arabic" w:hAnsi="Arial" w:cs="Arial"/>
          <w:bCs/>
          <w:sz w:val="20"/>
          <w:szCs w:val="20"/>
        </w:rPr>
        <w:t>Hami</w:t>
      </w:r>
      <w:r w:rsidR="000B1930" w:rsidRPr="002E3F09">
        <w:rPr>
          <w:rFonts w:ascii="Arial" w:eastAsia="Simplified Arabic" w:hAnsi="Arial" w:cs="Arial"/>
          <w:bCs/>
          <w:sz w:val="20"/>
          <w:szCs w:val="20"/>
        </w:rPr>
        <w:t>d</w:t>
      </w:r>
      <w:proofErr w:type="spellEnd"/>
      <w:r w:rsidR="000B1930" w:rsidRPr="002E3F09">
        <w:rPr>
          <w:rFonts w:ascii="Arial" w:eastAsia="Simplified Arabic" w:hAnsi="Arial" w:cs="Arial"/>
          <w:bCs/>
          <w:sz w:val="20"/>
          <w:szCs w:val="20"/>
        </w:rPr>
        <w:t xml:space="preserve"> (2002) studied “The impact of incentives on the enhancements of the performance of employees in Jordanian public and private hospitals”</w:t>
      </w:r>
      <w:r w:rsidR="000B1930" w:rsidRPr="002E3F09">
        <w:rPr>
          <w:rFonts w:ascii="Arial" w:eastAsia="Simplified Arabic" w:hAnsi="Arial" w:cs="Arial"/>
          <w:bCs/>
          <w:color w:val="FF0000"/>
          <w:sz w:val="20"/>
          <w:szCs w:val="20"/>
        </w:rPr>
        <w:t xml:space="preserve">. </w:t>
      </w:r>
      <w:r w:rsidR="0033549E" w:rsidRPr="002E3F09">
        <w:rPr>
          <w:rFonts w:ascii="Arial" w:eastAsia="Simplified Arabic" w:hAnsi="Arial" w:cs="Arial"/>
          <w:sz w:val="20"/>
          <w:szCs w:val="20"/>
        </w:rPr>
        <w:endnoteReference w:customMarkFollows="1" w:id="2"/>
        <w:t xml:space="preserve">The study aimed to evaluate the impact of incentives on enhancing the performance in Jordanian public and private hospitals in the middle region through the ideal employment of the concept by the hospitals' administration. The study sample </w:t>
      </w:r>
      <w:r w:rsidR="0033549E" w:rsidRPr="002E3F09">
        <w:rPr>
          <w:rFonts w:ascii="Arial" w:hAnsi="Arial" w:cs="Arial"/>
          <w:sz w:val="20"/>
          <w:szCs w:val="20"/>
        </w:rPr>
        <w:t>comprised</w:t>
      </w:r>
      <w:r w:rsidR="0033549E" w:rsidRPr="002E3F09">
        <w:rPr>
          <w:rFonts w:ascii="Arial" w:eastAsia="Simplified Arabic" w:hAnsi="Arial" w:cs="Arial"/>
          <w:sz w:val="20"/>
          <w:szCs w:val="20"/>
        </w:rPr>
        <w:t xml:space="preserve"> four public hospitals, and five private hospitals, and the sample included 430 individuals, about 14% of the number of workers working in the private and public hospitals sectors in the middle region of Jordan. When distributing the sample all the various professions in these hospitals were taken into consideration, as per statistical rules. This study concluded the following: There are several differences in the way ince</w:t>
      </w:r>
      <w:r w:rsidR="00742CA7">
        <w:rPr>
          <w:rFonts w:ascii="Arial" w:eastAsia="Simplified Arabic" w:hAnsi="Arial" w:cs="Arial"/>
          <w:sz w:val="20"/>
          <w:szCs w:val="20"/>
        </w:rPr>
        <w:t xml:space="preserve">ntives affected the enhancement </w:t>
      </w:r>
      <w:r w:rsidR="0033549E" w:rsidRPr="002E3F09">
        <w:rPr>
          <w:rFonts w:ascii="Arial" w:eastAsia="Simplified Arabic" w:hAnsi="Arial" w:cs="Arial"/>
          <w:sz w:val="20"/>
          <w:szCs w:val="20"/>
        </w:rPr>
        <w:t xml:space="preserve">of performance among workers in </w:t>
      </w:r>
      <w:proofErr w:type="spellStart"/>
      <w:r w:rsidR="00742CA7" w:rsidRPr="002E3F09">
        <w:rPr>
          <w:rFonts w:ascii="Arial" w:eastAsia="Simplified Arabic" w:hAnsi="Arial" w:cs="Arial"/>
          <w:sz w:val="20"/>
          <w:szCs w:val="20"/>
        </w:rPr>
        <w:t>Jorda</w:t>
      </w:r>
      <w:r w:rsidR="00742CA7">
        <w:rPr>
          <w:rFonts w:ascii="Arial" w:eastAsia="Simplified Arabic" w:hAnsi="Arial" w:cs="Arial"/>
          <w:sz w:val="20"/>
          <w:szCs w:val="20"/>
        </w:rPr>
        <w:t>-</w:t>
      </w:r>
      <w:r w:rsidR="00742CA7" w:rsidRPr="002E3F09">
        <w:rPr>
          <w:rFonts w:ascii="Arial" w:eastAsia="Simplified Arabic" w:hAnsi="Arial" w:cs="Arial"/>
          <w:sz w:val="20"/>
          <w:szCs w:val="20"/>
        </w:rPr>
        <w:t>nian</w:t>
      </w:r>
      <w:proofErr w:type="spellEnd"/>
      <w:r w:rsidR="00742CA7" w:rsidRPr="002E3F09">
        <w:rPr>
          <w:rFonts w:ascii="Arial" w:eastAsia="Simplified Arabic" w:hAnsi="Arial" w:cs="Arial"/>
          <w:sz w:val="20"/>
          <w:szCs w:val="20"/>
        </w:rPr>
        <w:t xml:space="preserve"> public and private hospitals, and disparity in the degree of impact of the how many </w:t>
      </w:r>
      <w:proofErr w:type="gramStart"/>
      <w:r w:rsidR="00742CA7" w:rsidRPr="002E3F09">
        <w:rPr>
          <w:rFonts w:ascii="Arial" w:eastAsia="Simplified Arabic" w:hAnsi="Arial" w:cs="Arial"/>
          <w:sz w:val="20"/>
          <w:szCs w:val="20"/>
        </w:rPr>
        <w:t xml:space="preserve">people </w:t>
      </w:r>
      <w:r w:rsidR="00742CA7">
        <w:rPr>
          <w:rFonts w:ascii="Arial" w:eastAsia="Simplified Arabic" w:hAnsi="Arial" w:cs="Arial"/>
          <w:sz w:val="20"/>
          <w:szCs w:val="20"/>
        </w:rPr>
        <w:t xml:space="preserve"> </w:t>
      </w:r>
      <w:r w:rsidR="00742CA7" w:rsidRPr="002E3F09">
        <w:rPr>
          <w:rFonts w:ascii="Arial" w:eastAsia="Simplified Arabic" w:hAnsi="Arial" w:cs="Arial"/>
          <w:sz w:val="20"/>
          <w:szCs w:val="20"/>
        </w:rPr>
        <w:t>the</w:t>
      </w:r>
      <w:proofErr w:type="gramEnd"/>
      <w:r w:rsidR="00742CA7" w:rsidRPr="00742CA7">
        <w:rPr>
          <w:rFonts w:ascii="Arial" w:eastAsia="Simplified Arabic" w:hAnsi="Arial" w:cs="Arial"/>
          <w:sz w:val="20"/>
          <w:szCs w:val="20"/>
        </w:rPr>
        <w:t xml:space="preserve"> </w:t>
      </w:r>
      <w:r w:rsidR="00742CA7">
        <w:rPr>
          <w:rFonts w:ascii="Arial" w:eastAsia="Simplified Arabic" w:hAnsi="Arial" w:cs="Arial"/>
          <w:sz w:val="20"/>
          <w:szCs w:val="20"/>
        </w:rPr>
        <w:t xml:space="preserve"> </w:t>
      </w:r>
      <w:r w:rsidR="00742CA7" w:rsidRPr="002E3F09">
        <w:rPr>
          <w:rFonts w:ascii="Arial" w:eastAsia="Simplified Arabic" w:hAnsi="Arial" w:cs="Arial"/>
          <w:sz w:val="20"/>
          <w:szCs w:val="20"/>
        </w:rPr>
        <w:t>incentives</w:t>
      </w:r>
    </w:p>
    <w:p w:rsidR="00A706E9" w:rsidRDefault="00A706E9" w:rsidP="002E3F09">
      <w:pPr>
        <w:spacing w:after="0" w:line="240" w:lineRule="auto"/>
        <w:jc w:val="both"/>
        <w:rPr>
          <w:rFonts w:ascii="Arial" w:eastAsia="Simplified Arabic" w:hAnsi="Arial" w:cs="Arial"/>
          <w:sz w:val="20"/>
          <w:szCs w:val="20"/>
        </w:rPr>
      </w:pPr>
    </w:p>
    <w:p w:rsidR="00A706E9" w:rsidRDefault="00A706E9" w:rsidP="002E3F09">
      <w:pPr>
        <w:spacing w:after="0" w:line="240" w:lineRule="auto"/>
        <w:jc w:val="both"/>
        <w:rPr>
          <w:rFonts w:ascii="Arial" w:eastAsia="Simplified Arabic" w:hAnsi="Arial" w:cs="Arial"/>
          <w:sz w:val="20"/>
          <w:szCs w:val="20"/>
        </w:rPr>
      </w:pPr>
    </w:p>
    <w:p w:rsidR="00A706E9" w:rsidRDefault="00A706E9" w:rsidP="002E3F09">
      <w:pPr>
        <w:spacing w:after="0" w:line="240" w:lineRule="auto"/>
        <w:jc w:val="both"/>
        <w:rPr>
          <w:rFonts w:ascii="Arial" w:eastAsia="Simplified Arabic" w:hAnsi="Arial" w:cs="Arial"/>
          <w:sz w:val="20"/>
          <w:szCs w:val="20"/>
        </w:rPr>
      </w:pPr>
    </w:p>
    <w:p w:rsidR="00A706E9" w:rsidRDefault="00A706E9" w:rsidP="002E3F09">
      <w:pPr>
        <w:spacing w:after="0" w:line="240" w:lineRule="auto"/>
        <w:jc w:val="both"/>
        <w:rPr>
          <w:rFonts w:ascii="Arial" w:eastAsia="Simplified Arabic" w:hAnsi="Arial" w:cs="Arial"/>
          <w:sz w:val="20"/>
          <w:szCs w:val="20"/>
        </w:rPr>
      </w:pPr>
    </w:p>
    <w:p w:rsidR="0033549E" w:rsidRPr="002E3F09" w:rsidRDefault="0033549E" w:rsidP="002E3F09">
      <w:pPr>
        <w:spacing w:after="0" w:line="240" w:lineRule="auto"/>
        <w:jc w:val="both"/>
        <w:rPr>
          <w:rFonts w:ascii="Arial" w:eastAsia="Simplified Arabic" w:hAnsi="Arial" w:cs="Arial"/>
          <w:sz w:val="20"/>
          <w:szCs w:val="20"/>
        </w:rPr>
      </w:pPr>
      <w:proofErr w:type="gramStart"/>
      <w:r w:rsidRPr="002E3F09">
        <w:rPr>
          <w:rFonts w:ascii="Arial" w:eastAsia="Simplified Arabic" w:hAnsi="Arial" w:cs="Arial"/>
          <w:sz w:val="20"/>
          <w:szCs w:val="20"/>
        </w:rPr>
        <w:t>system</w:t>
      </w:r>
      <w:proofErr w:type="gramEnd"/>
      <w:r w:rsidRPr="002E3F09">
        <w:rPr>
          <w:rFonts w:ascii="Arial" w:eastAsia="Simplified Arabic" w:hAnsi="Arial" w:cs="Arial"/>
          <w:sz w:val="20"/>
          <w:szCs w:val="20"/>
        </w:rPr>
        <w:t xml:space="preserve"> includes the performance of workers in public and private hospitals in Jordan. There are several differences in the way incentives affected the enhancement of per</w:t>
      </w:r>
      <w:r w:rsidR="00742CA7">
        <w:rPr>
          <w:rFonts w:ascii="Arial" w:eastAsia="Simplified Arabic" w:hAnsi="Arial" w:cs="Arial"/>
          <w:sz w:val="20"/>
          <w:szCs w:val="20"/>
        </w:rPr>
        <w:t>-</w:t>
      </w:r>
      <w:proofErr w:type="spellStart"/>
      <w:r w:rsidRPr="002E3F09">
        <w:rPr>
          <w:rFonts w:ascii="Arial" w:eastAsia="Simplified Arabic" w:hAnsi="Arial" w:cs="Arial"/>
          <w:sz w:val="20"/>
          <w:szCs w:val="20"/>
        </w:rPr>
        <w:t>formance</w:t>
      </w:r>
      <w:proofErr w:type="spellEnd"/>
      <w:r w:rsidRPr="002E3F09">
        <w:rPr>
          <w:rFonts w:ascii="Arial" w:eastAsia="Simplified Arabic" w:hAnsi="Arial" w:cs="Arial"/>
          <w:sz w:val="20"/>
          <w:szCs w:val="20"/>
        </w:rPr>
        <w:t xml:space="preserve"> among workers in Jordanian public and private hospitals. The results of the study also indicated that individual financial and moral incentives have a positive impact on the performance of workers in public and private hospitals in the middle region of Jordan. </w:t>
      </w:r>
    </w:p>
    <w:p w:rsidR="0033549E" w:rsidRPr="002E3F09" w:rsidRDefault="0033549E" w:rsidP="002E3F09">
      <w:pPr>
        <w:tabs>
          <w:tab w:val="left" w:pos="8640"/>
        </w:tabs>
        <w:spacing w:after="0" w:line="240" w:lineRule="auto"/>
        <w:ind w:firstLine="180"/>
        <w:jc w:val="both"/>
        <w:rPr>
          <w:rFonts w:ascii="Arial" w:eastAsia="Simplified Arabic" w:hAnsi="Arial" w:cs="Arial"/>
          <w:sz w:val="20"/>
          <w:szCs w:val="20"/>
        </w:rPr>
      </w:pPr>
      <w:r w:rsidRPr="002E3F09">
        <w:rPr>
          <w:rFonts w:ascii="Arial" w:eastAsia="Simplified Arabic" w:hAnsi="Arial" w:cs="Arial"/>
          <w:bCs/>
          <w:sz w:val="20"/>
          <w:szCs w:val="20"/>
        </w:rPr>
        <w:t xml:space="preserve">Al </w:t>
      </w:r>
      <w:proofErr w:type="spellStart"/>
      <w:r w:rsidRPr="002E3F09">
        <w:rPr>
          <w:rFonts w:ascii="Arial" w:eastAsia="Simplified Arabic" w:hAnsi="Arial" w:cs="Arial"/>
          <w:bCs/>
          <w:sz w:val="20"/>
          <w:szCs w:val="20"/>
        </w:rPr>
        <w:t>Shidi</w:t>
      </w:r>
      <w:proofErr w:type="spellEnd"/>
      <w:r w:rsidRPr="002E3F09">
        <w:rPr>
          <w:rFonts w:ascii="Arial" w:eastAsia="Simplified Arabic" w:hAnsi="Arial" w:cs="Arial"/>
          <w:bCs/>
          <w:sz w:val="20"/>
          <w:szCs w:val="20"/>
        </w:rPr>
        <w:t xml:space="preserve"> (2001) studied "The Impact of Incentive of Job Satisfaction - A Study on the tendency of employees in the Administrative Units in the Sultanate of Oman</w:t>
      </w:r>
      <w:r w:rsidRPr="002E3F09">
        <w:rPr>
          <w:rFonts w:ascii="Arial" w:eastAsia="Simplified Arabic" w:hAnsi="Arial" w:cs="Arial"/>
          <w:sz w:val="20"/>
          <w:szCs w:val="20"/>
        </w:rPr>
        <w:t xml:space="preserve">". </w:t>
      </w:r>
      <w:r w:rsidRPr="002E3F09">
        <w:rPr>
          <w:rFonts w:ascii="Arial" w:eastAsia="Simplified Arabic" w:hAnsi="Arial" w:cs="Arial"/>
          <w:b/>
          <w:bCs/>
          <w:sz w:val="20"/>
          <w:szCs w:val="20"/>
        </w:rPr>
        <w:t xml:space="preserve"> </w:t>
      </w:r>
      <w:r w:rsidRPr="002E3F09">
        <w:rPr>
          <w:rFonts w:ascii="Arial" w:eastAsia="Simplified Arabic" w:hAnsi="Arial" w:cs="Arial"/>
          <w:sz w:val="20"/>
          <w:szCs w:val="20"/>
        </w:rPr>
        <w:endnoteReference w:customMarkFollows="1" w:id="3"/>
        <w:t xml:space="preserve">The study aimed to identify the incentive system currently employed in the Sultanate of Oman, and their </w:t>
      </w:r>
      <w:proofErr w:type="spellStart"/>
      <w:r w:rsidRPr="002E3F09">
        <w:rPr>
          <w:rFonts w:ascii="Arial" w:eastAsia="Simplified Arabic" w:hAnsi="Arial" w:cs="Arial"/>
          <w:sz w:val="20"/>
          <w:szCs w:val="20"/>
        </w:rPr>
        <w:t>consis</w:t>
      </w:r>
      <w:r w:rsidR="00742CA7">
        <w:rPr>
          <w:rFonts w:ascii="Arial" w:eastAsia="Simplified Arabic" w:hAnsi="Arial" w:cs="Arial"/>
          <w:sz w:val="20"/>
          <w:szCs w:val="20"/>
        </w:rPr>
        <w:t>-</w:t>
      </w:r>
      <w:r w:rsidRPr="002E3F09">
        <w:rPr>
          <w:rFonts w:ascii="Arial" w:eastAsia="Simplified Arabic" w:hAnsi="Arial" w:cs="Arial"/>
          <w:sz w:val="20"/>
          <w:szCs w:val="20"/>
        </w:rPr>
        <w:t>tency</w:t>
      </w:r>
      <w:proofErr w:type="spellEnd"/>
      <w:r w:rsidRPr="002E3F09">
        <w:rPr>
          <w:rFonts w:ascii="Arial" w:eastAsia="Simplified Arabic" w:hAnsi="Arial" w:cs="Arial"/>
          <w:sz w:val="20"/>
          <w:szCs w:val="20"/>
        </w:rPr>
        <w:t xml:space="preserve"> with the job status; it entails studying it, and </w:t>
      </w:r>
      <w:proofErr w:type="spellStart"/>
      <w:r w:rsidRPr="002E3F09">
        <w:rPr>
          <w:rFonts w:ascii="Arial" w:eastAsia="Simplified Arabic" w:hAnsi="Arial" w:cs="Arial"/>
          <w:sz w:val="20"/>
          <w:szCs w:val="20"/>
        </w:rPr>
        <w:t>identi</w:t>
      </w:r>
      <w:r w:rsidR="00742CA7">
        <w:rPr>
          <w:rFonts w:ascii="Arial" w:eastAsia="Simplified Arabic" w:hAnsi="Arial" w:cs="Arial"/>
          <w:sz w:val="20"/>
          <w:szCs w:val="20"/>
        </w:rPr>
        <w:t>-</w:t>
      </w:r>
      <w:r w:rsidRPr="002E3F09">
        <w:rPr>
          <w:rFonts w:ascii="Arial" w:eastAsia="Simplified Arabic" w:hAnsi="Arial" w:cs="Arial"/>
          <w:sz w:val="20"/>
          <w:szCs w:val="20"/>
        </w:rPr>
        <w:t>fying</w:t>
      </w:r>
      <w:proofErr w:type="spellEnd"/>
      <w:r w:rsidRPr="002E3F09">
        <w:rPr>
          <w:rFonts w:ascii="Arial" w:eastAsia="Simplified Arabic" w:hAnsi="Arial" w:cs="Arial"/>
          <w:sz w:val="20"/>
          <w:szCs w:val="20"/>
        </w:rPr>
        <w:t xml:space="preserve"> the other incentives that the employees wish to obtain, and the various technologies for all administrative levels, by studying the theoretical and applicable aspects of the incentives. The study community included all the employees in the administrative units in the Sultanate of Oman, and a sample was chosen for the study from the employees at various job levels stipulated in the Service Law. The study concluded that the major outcomes were: There is a medium level of disparity regarding the </w:t>
      </w:r>
      <w:proofErr w:type="spellStart"/>
      <w:r w:rsidRPr="002E3F09">
        <w:rPr>
          <w:rFonts w:ascii="Arial" w:eastAsia="Simplified Arabic" w:hAnsi="Arial" w:cs="Arial"/>
          <w:sz w:val="20"/>
          <w:szCs w:val="20"/>
        </w:rPr>
        <w:t>finan</w:t>
      </w:r>
      <w:r w:rsidR="00742CA7">
        <w:rPr>
          <w:rFonts w:ascii="Arial" w:eastAsia="Simplified Arabic" w:hAnsi="Arial" w:cs="Arial"/>
          <w:sz w:val="20"/>
          <w:szCs w:val="20"/>
        </w:rPr>
        <w:t>-</w:t>
      </w:r>
      <w:r w:rsidRPr="002E3F09">
        <w:rPr>
          <w:rFonts w:ascii="Arial" w:eastAsia="Simplified Arabic" w:hAnsi="Arial" w:cs="Arial"/>
          <w:sz w:val="20"/>
          <w:szCs w:val="20"/>
        </w:rPr>
        <w:t>cial</w:t>
      </w:r>
      <w:proofErr w:type="spellEnd"/>
      <w:r w:rsidRPr="002E3F09">
        <w:rPr>
          <w:rFonts w:ascii="Arial" w:eastAsia="Simplified Arabic" w:hAnsi="Arial" w:cs="Arial"/>
          <w:sz w:val="20"/>
          <w:szCs w:val="20"/>
        </w:rPr>
        <w:t xml:space="preserve"> incentives in the Public Service Law. There is a high degree of satisfaction regarding the moral incentives. The study recommends the following: The importance of reconsidering the incentives relevant to the salaries of government employees, working </w:t>
      </w:r>
      <w:r w:rsidR="00742CA7">
        <w:rPr>
          <w:rFonts w:ascii="Arial" w:eastAsia="Simplified Arabic" w:hAnsi="Arial" w:cs="Arial"/>
          <w:sz w:val="20"/>
          <w:szCs w:val="20"/>
        </w:rPr>
        <w:t xml:space="preserve">on undertaking various training </w:t>
      </w:r>
      <w:r w:rsidRPr="002E3F09">
        <w:rPr>
          <w:rFonts w:ascii="Arial" w:eastAsia="Simplified Arabic" w:hAnsi="Arial" w:cs="Arial"/>
          <w:sz w:val="20"/>
          <w:szCs w:val="20"/>
        </w:rPr>
        <w:t xml:space="preserve">courses and linking their outcomes with the relevant incentives scales, working on sustaining </w:t>
      </w:r>
      <w:proofErr w:type="spellStart"/>
      <w:r w:rsidRPr="002E3F09">
        <w:rPr>
          <w:rFonts w:ascii="Arial" w:eastAsia="Simplified Arabic" w:hAnsi="Arial" w:cs="Arial"/>
          <w:sz w:val="20"/>
          <w:szCs w:val="20"/>
        </w:rPr>
        <w:t>incen</w:t>
      </w:r>
      <w:r w:rsidR="00742CA7">
        <w:rPr>
          <w:rFonts w:ascii="Arial" w:eastAsia="Simplified Arabic" w:hAnsi="Arial" w:cs="Arial"/>
          <w:sz w:val="20"/>
          <w:szCs w:val="20"/>
        </w:rPr>
        <w:t>-</w:t>
      </w:r>
      <w:r w:rsidRPr="002E3F09">
        <w:rPr>
          <w:rFonts w:ascii="Arial" w:eastAsia="Simplified Arabic" w:hAnsi="Arial" w:cs="Arial"/>
          <w:sz w:val="20"/>
          <w:szCs w:val="20"/>
        </w:rPr>
        <w:t>tives</w:t>
      </w:r>
      <w:proofErr w:type="spellEnd"/>
      <w:r w:rsidRPr="002E3F09">
        <w:rPr>
          <w:rFonts w:ascii="Arial" w:eastAsia="Simplified Arabic" w:hAnsi="Arial" w:cs="Arial"/>
          <w:sz w:val="20"/>
          <w:szCs w:val="20"/>
        </w:rPr>
        <w:t xml:space="preserve"> and identifying the individual and group incentives on job satisfaction.</w:t>
      </w:r>
    </w:p>
    <w:p w:rsidR="0033549E" w:rsidRPr="002E3F09" w:rsidRDefault="0033549E" w:rsidP="00742CA7">
      <w:pPr>
        <w:tabs>
          <w:tab w:val="left" w:pos="8640"/>
        </w:tabs>
        <w:spacing w:after="0" w:line="240" w:lineRule="auto"/>
        <w:ind w:firstLine="180"/>
        <w:jc w:val="both"/>
        <w:rPr>
          <w:rFonts w:ascii="Arial" w:eastAsia="Simplified Arabic" w:hAnsi="Arial" w:cs="Arial"/>
          <w:bCs/>
          <w:sz w:val="20"/>
          <w:szCs w:val="20"/>
        </w:rPr>
      </w:pPr>
      <w:r w:rsidRPr="002E3F09">
        <w:rPr>
          <w:rFonts w:ascii="Arial" w:eastAsia="Simplified Arabic" w:hAnsi="Arial" w:cs="Arial"/>
          <w:bCs/>
          <w:sz w:val="20"/>
          <w:szCs w:val="20"/>
        </w:rPr>
        <w:t xml:space="preserve">Al </w:t>
      </w:r>
      <w:proofErr w:type="spellStart"/>
      <w:r w:rsidRPr="002E3F09">
        <w:rPr>
          <w:rFonts w:ascii="Arial" w:eastAsia="Simplified Arabic" w:hAnsi="Arial" w:cs="Arial"/>
          <w:bCs/>
          <w:sz w:val="20"/>
          <w:szCs w:val="20"/>
        </w:rPr>
        <w:t>Suheimat</w:t>
      </w:r>
      <w:proofErr w:type="spellEnd"/>
      <w:r w:rsidRPr="002E3F09">
        <w:rPr>
          <w:rFonts w:ascii="Arial" w:eastAsia="Simplified Arabic" w:hAnsi="Arial" w:cs="Arial"/>
          <w:bCs/>
          <w:sz w:val="20"/>
          <w:szCs w:val="20"/>
        </w:rPr>
        <w:t xml:space="preserve"> (2002) studied "The Efficiency of the Incentives System of the Government and Private Sectors in Jordan, the status of several Government and Private organizations in the Governorate of </w:t>
      </w:r>
      <w:proofErr w:type="spellStart"/>
      <w:r w:rsidRPr="002E3F09">
        <w:rPr>
          <w:rFonts w:ascii="Arial" w:eastAsia="Simplified Arabic" w:hAnsi="Arial" w:cs="Arial"/>
          <w:bCs/>
          <w:sz w:val="20"/>
          <w:szCs w:val="20"/>
        </w:rPr>
        <w:t>Karak</w:t>
      </w:r>
      <w:proofErr w:type="spellEnd"/>
      <w:r w:rsidRPr="002E3F09">
        <w:rPr>
          <w:rFonts w:ascii="Arial" w:eastAsia="Simplified Arabic" w:hAnsi="Arial" w:cs="Arial"/>
          <w:bCs/>
          <w:sz w:val="20"/>
          <w:szCs w:val="20"/>
        </w:rPr>
        <w:t xml:space="preserve"> for the period 1990-2002.</w:t>
      </w:r>
    </w:p>
    <w:p w:rsidR="000B1930" w:rsidRPr="00742CA7" w:rsidRDefault="0033549E" w:rsidP="00742CA7">
      <w:pPr>
        <w:pStyle w:val="ListParagraph"/>
        <w:spacing w:after="0" w:line="240" w:lineRule="auto"/>
        <w:ind w:left="0" w:firstLine="180"/>
        <w:contextualSpacing w:val="0"/>
        <w:jc w:val="both"/>
        <w:rPr>
          <w:rFonts w:ascii="Arial" w:eastAsia="Simplified Arabic" w:hAnsi="Arial" w:cs="Arial"/>
          <w:sz w:val="20"/>
          <w:szCs w:val="20"/>
        </w:rPr>
      </w:pPr>
      <w:r w:rsidRPr="002E3F09">
        <w:rPr>
          <w:rFonts w:ascii="Arial" w:eastAsia="Simplified Arabic" w:hAnsi="Arial" w:cs="Arial"/>
          <w:sz w:val="20"/>
          <w:szCs w:val="20"/>
        </w:rPr>
        <w:endnoteReference w:customMarkFollows="1" w:id="4"/>
        <w:t xml:space="preserve">The </w:t>
      </w:r>
      <w:r w:rsidR="000B1930" w:rsidRPr="002E3F09">
        <w:rPr>
          <w:rFonts w:ascii="Arial" w:eastAsia="Simplified Arabic" w:hAnsi="Arial" w:cs="Arial"/>
          <w:sz w:val="20"/>
          <w:szCs w:val="20"/>
        </w:rPr>
        <w:t>study aimed to identify the weaknesses and shortcomings of the incentives systems applied in the various administrations in Jordan, and how efficient they are, and how they affect performance and the enhance</w:t>
      </w:r>
      <w:r w:rsidR="00742CA7">
        <w:rPr>
          <w:rFonts w:ascii="Arial" w:eastAsia="Simplified Arabic" w:hAnsi="Arial" w:cs="Arial"/>
          <w:sz w:val="20"/>
          <w:szCs w:val="20"/>
        </w:rPr>
        <w:t>-</w:t>
      </w:r>
      <w:proofErr w:type="spellStart"/>
      <w:r w:rsidR="000B1930" w:rsidRPr="00742CA7">
        <w:rPr>
          <w:rFonts w:ascii="Arial" w:eastAsia="Simplified Arabic" w:hAnsi="Arial" w:cs="Arial"/>
          <w:sz w:val="20"/>
          <w:szCs w:val="20"/>
        </w:rPr>
        <w:t>ment</w:t>
      </w:r>
      <w:proofErr w:type="spellEnd"/>
      <w:r w:rsidR="000B1930" w:rsidRPr="00742CA7">
        <w:rPr>
          <w:rFonts w:ascii="Arial" w:eastAsia="Simplified Arabic" w:hAnsi="Arial" w:cs="Arial"/>
          <w:sz w:val="20"/>
          <w:szCs w:val="20"/>
        </w:rPr>
        <w:t xml:space="preserve"> of productivity. The results were as follows: </w:t>
      </w:r>
    </w:p>
    <w:p w:rsidR="000B1930" w:rsidRPr="00742CA7" w:rsidRDefault="000B1930" w:rsidP="002E3F09">
      <w:pPr>
        <w:pStyle w:val="ListParagraph"/>
        <w:spacing w:after="0" w:line="240" w:lineRule="auto"/>
        <w:ind w:left="0"/>
        <w:contextualSpacing w:val="0"/>
        <w:jc w:val="both"/>
        <w:rPr>
          <w:rFonts w:ascii="Arial" w:eastAsia="Simplified Arabic" w:hAnsi="Arial" w:cs="Arial"/>
          <w:sz w:val="20"/>
          <w:szCs w:val="20"/>
        </w:rPr>
      </w:pPr>
    </w:p>
    <w:p w:rsidR="000B1930" w:rsidRPr="00742CA7" w:rsidRDefault="000B1930" w:rsidP="002E3F09">
      <w:pPr>
        <w:spacing w:after="0" w:line="240" w:lineRule="auto"/>
        <w:jc w:val="both"/>
        <w:rPr>
          <w:rFonts w:ascii="Arial" w:eastAsia="Simplified Arabic" w:hAnsi="Arial" w:cs="Arial"/>
          <w:sz w:val="20"/>
          <w:szCs w:val="20"/>
        </w:rPr>
      </w:pPr>
      <w:r w:rsidRPr="00742CA7">
        <w:rPr>
          <w:rFonts w:ascii="Arial" w:eastAsia="Simplified Arabic" w:hAnsi="Arial" w:cs="Arial"/>
          <w:bCs/>
          <w:sz w:val="20"/>
          <w:szCs w:val="20"/>
        </w:rPr>
        <w:t>First:</w:t>
      </w:r>
      <w:r w:rsidRPr="00742CA7">
        <w:rPr>
          <w:rFonts w:ascii="Arial" w:eastAsia="Simplified Arabic" w:hAnsi="Arial" w:cs="Arial"/>
          <w:sz w:val="20"/>
          <w:szCs w:val="20"/>
        </w:rPr>
        <w:t xml:space="preserve"> There are differences of statistical significance in prioritizing the weakness of the work incentives and the degree of job satisfaction among the study sample toward this, as was previously mentioned in descending order: </w:t>
      </w:r>
    </w:p>
    <w:p w:rsidR="000B1930" w:rsidRPr="00742CA7" w:rsidRDefault="000B1930" w:rsidP="002E3F09">
      <w:pPr>
        <w:spacing w:after="0" w:line="240" w:lineRule="auto"/>
        <w:jc w:val="both"/>
        <w:rPr>
          <w:rFonts w:ascii="Arial" w:eastAsia="Simplified Arabic" w:hAnsi="Arial" w:cs="Arial"/>
          <w:sz w:val="20"/>
          <w:szCs w:val="20"/>
        </w:rPr>
      </w:pPr>
    </w:p>
    <w:p w:rsidR="000B1930" w:rsidRPr="002E3F09" w:rsidRDefault="000B1930" w:rsidP="002E3F09">
      <w:pPr>
        <w:tabs>
          <w:tab w:val="num" w:pos="84"/>
        </w:tabs>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1.</w:t>
      </w:r>
      <w:r w:rsidR="002E3F09">
        <w:rPr>
          <w:rFonts w:ascii="Arial" w:eastAsia="Simplified Arabic" w:hAnsi="Arial" w:cs="Arial"/>
          <w:sz w:val="20"/>
          <w:szCs w:val="20"/>
        </w:rPr>
        <w:t xml:space="preserve"> </w:t>
      </w:r>
      <w:r w:rsidRPr="002E3F09">
        <w:rPr>
          <w:rFonts w:ascii="Arial" w:eastAsia="Simplified Arabic" w:hAnsi="Arial" w:cs="Arial"/>
          <w:sz w:val="20"/>
          <w:szCs w:val="20"/>
        </w:rPr>
        <w:t xml:space="preserve">Financial and moral incentives; the degree of satisfaction about these was from medium to weak. </w:t>
      </w:r>
    </w:p>
    <w:p w:rsidR="000B1930" w:rsidRPr="002E3F09" w:rsidRDefault="000B1930" w:rsidP="002E3F09">
      <w:pPr>
        <w:tabs>
          <w:tab w:val="num" w:pos="-851"/>
        </w:tabs>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2.</w:t>
      </w:r>
      <w:r w:rsidR="002E3F09">
        <w:rPr>
          <w:rFonts w:ascii="Arial" w:eastAsia="Simplified Arabic" w:hAnsi="Arial" w:cs="Arial"/>
          <w:sz w:val="20"/>
          <w:szCs w:val="20"/>
        </w:rPr>
        <w:t xml:space="preserve"> </w:t>
      </w:r>
      <w:r w:rsidRPr="002E3F09">
        <w:rPr>
          <w:rFonts w:ascii="Arial" w:eastAsia="Simplified Arabic" w:hAnsi="Arial" w:cs="Arial"/>
          <w:sz w:val="20"/>
          <w:szCs w:val="20"/>
        </w:rPr>
        <w:t xml:space="preserve">Job relation incentives, the degree of satisfaction about them was from medium to weak. </w:t>
      </w:r>
    </w:p>
    <w:p w:rsidR="00A706E9" w:rsidRDefault="00742CA7" w:rsidP="002E3F09">
      <w:pPr>
        <w:tabs>
          <w:tab w:val="num" w:pos="-1134"/>
        </w:tabs>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3.</w:t>
      </w:r>
      <w:r>
        <w:rPr>
          <w:rFonts w:ascii="Arial" w:eastAsia="Simplified Arabic" w:hAnsi="Arial" w:cs="Arial"/>
          <w:sz w:val="20"/>
          <w:szCs w:val="20"/>
        </w:rPr>
        <w:t xml:space="preserve"> </w:t>
      </w:r>
      <w:r w:rsidRPr="002E3F09">
        <w:rPr>
          <w:rFonts w:ascii="Arial" w:eastAsia="Simplified Arabic" w:hAnsi="Arial" w:cs="Arial"/>
          <w:sz w:val="20"/>
          <w:szCs w:val="20"/>
        </w:rPr>
        <w:t xml:space="preserve">Administrative and location work environment </w:t>
      </w:r>
      <w:proofErr w:type="spellStart"/>
      <w:r w:rsidRPr="002E3F09">
        <w:rPr>
          <w:rFonts w:ascii="Arial" w:eastAsia="Simplified Arabic" w:hAnsi="Arial" w:cs="Arial"/>
          <w:sz w:val="20"/>
          <w:szCs w:val="20"/>
        </w:rPr>
        <w:t>incen</w:t>
      </w:r>
      <w:r>
        <w:rPr>
          <w:rFonts w:ascii="Arial" w:eastAsia="Simplified Arabic" w:hAnsi="Arial" w:cs="Arial"/>
          <w:sz w:val="20"/>
          <w:szCs w:val="20"/>
        </w:rPr>
        <w:t>-</w:t>
      </w:r>
      <w:r w:rsidRPr="002E3F09">
        <w:rPr>
          <w:rFonts w:ascii="Arial" w:eastAsia="Simplified Arabic" w:hAnsi="Arial" w:cs="Arial"/>
          <w:sz w:val="20"/>
          <w:szCs w:val="20"/>
        </w:rPr>
        <w:t>tives</w:t>
      </w:r>
      <w:proofErr w:type="spellEnd"/>
      <w:r w:rsidRPr="002E3F09">
        <w:rPr>
          <w:rFonts w:ascii="Arial" w:eastAsia="Simplified Arabic" w:hAnsi="Arial" w:cs="Arial"/>
          <w:sz w:val="20"/>
          <w:szCs w:val="20"/>
        </w:rPr>
        <w:t xml:space="preserve">, the degree of satisfaction about them was from </w:t>
      </w:r>
      <w:proofErr w:type="gramStart"/>
      <w:r w:rsidRPr="002E3F09">
        <w:rPr>
          <w:rFonts w:ascii="Arial" w:eastAsia="Simplified Arabic" w:hAnsi="Arial" w:cs="Arial"/>
          <w:sz w:val="20"/>
          <w:szCs w:val="20"/>
        </w:rPr>
        <w:t xml:space="preserve">medium </w:t>
      </w:r>
      <w:r>
        <w:rPr>
          <w:rFonts w:ascii="Arial" w:eastAsia="Simplified Arabic" w:hAnsi="Arial" w:cs="Arial"/>
          <w:sz w:val="20"/>
          <w:szCs w:val="20"/>
        </w:rPr>
        <w:t xml:space="preserve"> </w:t>
      </w:r>
      <w:r w:rsidRPr="002E3F09">
        <w:rPr>
          <w:rFonts w:ascii="Arial" w:eastAsia="Simplified Arabic" w:hAnsi="Arial" w:cs="Arial"/>
          <w:sz w:val="20"/>
          <w:szCs w:val="20"/>
        </w:rPr>
        <w:t>to</w:t>
      </w:r>
      <w:proofErr w:type="gramEnd"/>
      <w:r w:rsidRPr="002E3F09">
        <w:rPr>
          <w:rFonts w:ascii="Arial" w:eastAsia="Simplified Arabic" w:hAnsi="Arial" w:cs="Arial"/>
          <w:sz w:val="20"/>
          <w:szCs w:val="20"/>
        </w:rPr>
        <w:t xml:space="preserve"> </w:t>
      </w:r>
      <w:r>
        <w:rPr>
          <w:rFonts w:ascii="Arial" w:eastAsia="Simplified Arabic" w:hAnsi="Arial" w:cs="Arial"/>
          <w:sz w:val="20"/>
          <w:szCs w:val="20"/>
        </w:rPr>
        <w:t xml:space="preserve"> </w:t>
      </w:r>
      <w:r w:rsidRPr="002E3F09">
        <w:rPr>
          <w:rFonts w:ascii="Arial" w:eastAsia="Simplified Arabic" w:hAnsi="Arial" w:cs="Arial"/>
          <w:sz w:val="20"/>
          <w:szCs w:val="20"/>
        </w:rPr>
        <w:t xml:space="preserve">weak. </w:t>
      </w:r>
      <w:r>
        <w:rPr>
          <w:rFonts w:ascii="Arial" w:eastAsia="Simplified Arabic" w:hAnsi="Arial" w:cs="Arial"/>
          <w:sz w:val="20"/>
          <w:szCs w:val="20"/>
        </w:rPr>
        <w:t xml:space="preserve"> </w:t>
      </w:r>
      <w:r w:rsidRPr="002E3F09">
        <w:rPr>
          <w:rFonts w:ascii="Arial" w:eastAsia="Simplified Arabic" w:hAnsi="Arial" w:cs="Arial"/>
          <w:sz w:val="20"/>
          <w:szCs w:val="20"/>
        </w:rPr>
        <w:t>Whereas</w:t>
      </w:r>
      <w:proofErr w:type="gramStart"/>
      <w:r w:rsidRPr="002E3F09">
        <w:rPr>
          <w:rFonts w:ascii="Arial" w:eastAsia="Simplified Arabic" w:hAnsi="Arial" w:cs="Arial"/>
          <w:sz w:val="20"/>
          <w:szCs w:val="20"/>
        </w:rPr>
        <w:t xml:space="preserve">, </w:t>
      </w:r>
      <w:r>
        <w:rPr>
          <w:rFonts w:ascii="Arial" w:eastAsia="Simplified Arabic" w:hAnsi="Arial" w:cs="Arial"/>
          <w:sz w:val="20"/>
          <w:szCs w:val="20"/>
        </w:rPr>
        <w:t xml:space="preserve"> </w:t>
      </w:r>
      <w:r w:rsidRPr="002E3F09">
        <w:rPr>
          <w:rFonts w:ascii="Arial" w:eastAsia="Simplified Arabic" w:hAnsi="Arial" w:cs="Arial"/>
          <w:sz w:val="20"/>
          <w:szCs w:val="20"/>
        </w:rPr>
        <w:t>the</w:t>
      </w:r>
      <w:proofErr w:type="gramEnd"/>
      <w:r>
        <w:rPr>
          <w:rFonts w:ascii="Arial" w:eastAsia="Simplified Arabic" w:hAnsi="Arial" w:cs="Arial"/>
          <w:sz w:val="20"/>
          <w:szCs w:val="20"/>
        </w:rPr>
        <w:t xml:space="preserve"> </w:t>
      </w:r>
      <w:r w:rsidRPr="002E3F09">
        <w:rPr>
          <w:rFonts w:ascii="Arial" w:eastAsia="Simplified Arabic" w:hAnsi="Arial" w:cs="Arial"/>
          <w:sz w:val="20"/>
          <w:szCs w:val="20"/>
        </w:rPr>
        <w:t xml:space="preserve"> degree </w:t>
      </w:r>
      <w:r>
        <w:rPr>
          <w:rFonts w:ascii="Arial" w:eastAsia="Simplified Arabic" w:hAnsi="Arial" w:cs="Arial"/>
          <w:sz w:val="20"/>
          <w:szCs w:val="20"/>
        </w:rPr>
        <w:t xml:space="preserve"> </w:t>
      </w:r>
      <w:r w:rsidRPr="002E3F09">
        <w:rPr>
          <w:rFonts w:ascii="Arial" w:eastAsia="Simplified Arabic" w:hAnsi="Arial" w:cs="Arial"/>
          <w:sz w:val="20"/>
          <w:szCs w:val="20"/>
        </w:rPr>
        <w:t>of</w:t>
      </w:r>
      <w:r w:rsidRPr="00742CA7">
        <w:rPr>
          <w:rFonts w:ascii="Arial" w:eastAsia="Simplified Arabic" w:hAnsi="Arial" w:cs="Arial"/>
          <w:sz w:val="20"/>
          <w:szCs w:val="20"/>
        </w:rPr>
        <w:t xml:space="preserve"> </w:t>
      </w:r>
      <w:r>
        <w:rPr>
          <w:rFonts w:ascii="Arial" w:eastAsia="Simplified Arabic" w:hAnsi="Arial" w:cs="Arial"/>
          <w:sz w:val="20"/>
          <w:szCs w:val="20"/>
        </w:rPr>
        <w:t xml:space="preserve"> </w:t>
      </w:r>
      <w:r w:rsidRPr="002E3F09">
        <w:rPr>
          <w:rFonts w:ascii="Arial" w:eastAsia="Simplified Arabic" w:hAnsi="Arial" w:cs="Arial"/>
          <w:sz w:val="20"/>
          <w:szCs w:val="20"/>
        </w:rPr>
        <w:t>satisfaction</w:t>
      </w:r>
    </w:p>
    <w:p w:rsidR="00A706E9" w:rsidRDefault="006D716E" w:rsidP="006D716E">
      <w:pPr>
        <w:tabs>
          <w:tab w:val="num" w:pos="-1134"/>
        </w:tabs>
        <w:spacing w:after="0" w:line="240" w:lineRule="auto"/>
        <w:jc w:val="right"/>
        <w:rPr>
          <w:rFonts w:ascii="Arial" w:eastAsia="Simplified Arabic" w:hAnsi="Arial" w:cs="Arial"/>
          <w:sz w:val="20"/>
          <w:szCs w:val="20"/>
        </w:rPr>
      </w:pPr>
      <w:proofErr w:type="spellStart"/>
      <w:r w:rsidRPr="006D716E">
        <w:rPr>
          <w:rFonts w:ascii="Arial" w:eastAsia="Simplified Arabic" w:hAnsi="Arial" w:cs="Arial"/>
          <w:sz w:val="20"/>
          <w:szCs w:val="20"/>
        </w:rPr>
        <w:lastRenderedPageBreak/>
        <w:t>Shammot</w:t>
      </w:r>
      <w:proofErr w:type="spellEnd"/>
      <w:r w:rsidRPr="006D716E">
        <w:rPr>
          <w:rFonts w:ascii="Arial" w:eastAsia="Simplified Arabic" w:hAnsi="Arial" w:cs="Arial"/>
          <w:sz w:val="20"/>
          <w:szCs w:val="20"/>
        </w:rPr>
        <w:t xml:space="preserve">            37</w:t>
      </w:r>
    </w:p>
    <w:p w:rsidR="00A706E9" w:rsidRDefault="00A706E9" w:rsidP="002E3F09">
      <w:pPr>
        <w:tabs>
          <w:tab w:val="num" w:pos="-1134"/>
        </w:tabs>
        <w:spacing w:after="0" w:line="240" w:lineRule="auto"/>
        <w:jc w:val="both"/>
        <w:rPr>
          <w:rFonts w:ascii="Arial" w:eastAsia="Simplified Arabic" w:hAnsi="Arial" w:cs="Arial"/>
          <w:sz w:val="20"/>
          <w:szCs w:val="20"/>
        </w:rPr>
      </w:pPr>
    </w:p>
    <w:p w:rsidR="00A706E9" w:rsidRDefault="00A706E9" w:rsidP="002E3F09">
      <w:pPr>
        <w:tabs>
          <w:tab w:val="num" w:pos="-1134"/>
        </w:tabs>
        <w:spacing w:after="0" w:line="240" w:lineRule="auto"/>
        <w:jc w:val="both"/>
        <w:rPr>
          <w:rFonts w:ascii="Arial" w:eastAsia="Simplified Arabic" w:hAnsi="Arial" w:cs="Arial"/>
          <w:sz w:val="20"/>
          <w:szCs w:val="20"/>
        </w:rPr>
      </w:pPr>
    </w:p>
    <w:p w:rsidR="00742CA7" w:rsidRDefault="00742CA7" w:rsidP="002E3F09">
      <w:pPr>
        <w:tabs>
          <w:tab w:val="num" w:pos="-1134"/>
        </w:tabs>
        <w:spacing w:after="0" w:line="240" w:lineRule="auto"/>
        <w:jc w:val="both"/>
        <w:rPr>
          <w:rFonts w:ascii="Arial" w:eastAsia="Simplified Arabic" w:hAnsi="Arial" w:cs="Arial"/>
          <w:sz w:val="20"/>
          <w:szCs w:val="20"/>
        </w:rPr>
      </w:pPr>
    </w:p>
    <w:p w:rsidR="000B1930" w:rsidRPr="002E3F09" w:rsidRDefault="000B1930" w:rsidP="002E3F09">
      <w:pPr>
        <w:tabs>
          <w:tab w:val="num" w:pos="-1134"/>
        </w:tabs>
        <w:spacing w:after="0" w:line="240" w:lineRule="auto"/>
        <w:jc w:val="both"/>
        <w:rPr>
          <w:rFonts w:ascii="Arial" w:eastAsia="Simplified Arabic" w:hAnsi="Arial" w:cs="Arial"/>
          <w:sz w:val="20"/>
          <w:szCs w:val="20"/>
        </w:rPr>
      </w:pPr>
      <w:proofErr w:type="gramStart"/>
      <w:r w:rsidRPr="002E3F09">
        <w:rPr>
          <w:rFonts w:ascii="Arial" w:eastAsia="Simplified Arabic" w:hAnsi="Arial" w:cs="Arial"/>
          <w:sz w:val="20"/>
          <w:szCs w:val="20"/>
        </w:rPr>
        <w:t>regarding</w:t>
      </w:r>
      <w:proofErr w:type="gramEnd"/>
      <w:r w:rsidRPr="002E3F09">
        <w:rPr>
          <w:rFonts w:ascii="Arial" w:eastAsia="Simplified Arabic" w:hAnsi="Arial" w:cs="Arial"/>
          <w:sz w:val="20"/>
          <w:szCs w:val="20"/>
        </w:rPr>
        <w:t xml:space="preserve"> incentives relevant to the nature of the work, and its contents, was high. </w:t>
      </w:r>
    </w:p>
    <w:p w:rsidR="000B1930" w:rsidRPr="00742CA7" w:rsidRDefault="000B1930" w:rsidP="002E3F09">
      <w:pPr>
        <w:tabs>
          <w:tab w:val="num" w:pos="-1134"/>
        </w:tabs>
        <w:spacing w:after="0" w:line="240" w:lineRule="auto"/>
        <w:jc w:val="both"/>
        <w:rPr>
          <w:rFonts w:ascii="Arial" w:eastAsia="Simplified Arabic" w:hAnsi="Arial" w:cs="Arial"/>
          <w:sz w:val="16"/>
          <w:szCs w:val="20"/>
        </w:rPr>
      </w:pPr>
    </w:p>
    <w:p w:rsidR="000B1930" w:rsidRPr="002E3F09" w:rsidRDefault="000B1930" w:rsidP="002E3F09">
      <w:pPr>
        <w:spacing w:after="0" w:line="240" w:lineRule="auto"/>
        <w:jc w:val="both"/>
        <w:rPr>
          <w:rFonts w:ascii="Arial" w:eastAsia="Simplified Arabic" w:hAnsi="Arial" w:cs="Arial"/>
          <w:sz w:val="20"/>
          <w:szCs w:val="20"/>
        </w:rPr>
      </w:pPr>
      <w:r w:rsidRPr="002E3F09">
        <w:rPr>
          <w:rFonts w:ascii="Arial" w:eastAsia="Simplified Arabic" w:hAnsi="Arial" w:cs="Arial"/>
          <w:bCs/>
          <w:sz w:val="20"/>
          <w:szCs w:val="20"/>
        </w:rPr>
        <w:t xml:space="preserve">Second: </w:t>
      </w:r>
      <w:r w:rsidRPr="002E3F09">
        <w:rPr>
          <w:rFonts w:ascii="Arial" w:eastAsia="Simplified Arabic" w:hAnsi="Arial" w:cs="Arial"/>
          <w:sz w:val="20"/>
          <w:szCs w:val="20"/>
        </w:rPr>
        <w:t xml:space="preserve">There are  statistically significant differences in the replies of the study sample regarding the dimensions of the incentives and their efficiency is attributed to the work sector variable (government, public organizations, private organization), compared to each other, whereby the advantages were for the government sector. </w:t>
      </w:r>
    </w:p>
    <w:p w:rsidR="000B1930" w:rsidRPr="00742CA7" w:rsidRDefault="000B1930" w:rsidP="002E3F09">
      <w:pPr>
        <w:spacing w:after="0" w:line="240" w:lineRule="auto"/>
        <w:jc w:val="both"/>
        <w:rPr>
          <w:rFonts w:ascii="Arial" w:eastAsia="Simplified Arabic" w:hAnsi="Arial" w:cs="Arial"/>
          <w:sz w:val="16"/>
          <w:szCs w:val="20"/>
        </w:rPr>
      </w:pPr>
    </w:p>
    <w:p w:rsidR="000B1930" w:rsidRPr="002E3F09" w:rsidRDefault="000B1930" w:rsidP="002E3F09">
      <w:pPr>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 xml:space="preserve">Third: there is a positive relationship between the interests of the sample in financial incentives, and the increase in the growth and development of society. The relationship was obvious from the status of the financial incentives that came in first place. </w:t>
      </w:r>
    </w:p>
    <w:p w:rsidR="000B1930" w:rsidRPr="00742CA7" w:rsidRDefault="000B1930" w:rsidP="002E3F09">
      <w:pPr>
        <w:tabs>
          <w:tab w:val="num" w:pos="720"/>
        </w:tabs>
        <w:spacing w:after="0" w:line="240" w:lineRule="auto"/>
        <w:jc w:val="both"/>
        <w:rPr>
          <w:rFonts w:ascii="Arial" w:eastAsia="Simplified Arabic" w:hAnsi="Arial" w:cs="Arial"/>
          <w:sz w:val="16"/>
          <w:szCs w:val="20"/>
        </w:rPr>
      </w:pPr>
    </w:p>
    <w:p w:rsidR="000B1930" w:rsidRPr="002E3F09" w:rsidRDefault="000B1930" w:rsidP="002E3F09">
      <w:pPr>
        <w:tabs>
          <w:tab w:val="num" w:pos="720"/>
        </w:tabs>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The study recommended the following: set a unified com</w:t>
      </w:r>
      <w:r w:rsidR="00742CA7">
        <w:rPr>
          <w:rFonts w:ascii="Arial" w:eastAsia="Simplified Arabic" w:hAnsi="Arial" w:cs="Arial"/>
          <w:sz w:val="20"/>
          <w:szCs w:val="20"/>
        </w:rPr>
        <w:t>-</w:t>
      </w:r>
      <w:proofErr w:type="spellStart"/>
      <w:r w:rsidRPr="002E3F09">
        <w:rPr>
          <w:rFonts w:ascii="Arial" w:eastAsia="Simplified Arabic" w:hAnsi="Arial" w:cs="Arial"/>
          <w:sz w:val="20"/>
          <w:szCs w:val="20"/>
        </w:rPr>
        <w:t>prehensive</w:t>
      </w:r>
      <w:proofErr w:type="spellEnd"/>
      <w:r w:rsidRPr="002E3F09">
        <w:rPr>
          <w:rFonts w:ascii="Arial" w:eastAsia="Simplified Arabic" w:hAnsi="Arial" w:cs="Arial"/>
          <w:sz w:val="20"/>
          <w:szCs w:val="20"/>
        </w:rPr>
        <w:t xml:space="preserve"> salary system for workers in all private and public sectors consistent with the requirements of ensuring a dignified life, enhance the umbrella of the Civil Service Bureau to include all the various work sectors in the public and private sector, to have a flexible and comprehensive incentives system with all kinds of incentives based on clear and accurate criteria and basics through which the incentives are granted </w:t>
      </w:r>
      <w:proofErr w:type="spellStart"/>
      <w:r w:rsidRPr="002E3F09">
        <w:rPr>
          <w:rFonts w:ascii="Arial" w:eastAsia="Simplified Arabic" w:hAnsi="Arial" w:cs="Arial"/>
          <w:sz w:val="20"/>
          <w:szCs w:val="20"/>
        </w:rPr>
        <w:t>objec</w:t>
      </w:r>
      <w:r w:rsidR="00742CA7">
        <w:rPr>
          <w:rFonts w:ascii="Arial" w:eastAsia="Simplified Arabic" w:hAnsi="Arial" w:cs="Arial"/>
          <w:sz w:val="20"/>
          <w:szCs w:val="20"/>
        </w:rPr>
        <w:t>-</w:t>
      </w:r>
      <w:r w:rsidRPr="002E3F09">
        <w:rPr>
          <w:rFonts w:ascii="Arial" w:eastAsia="Simplified Arabic" w:hAnsi="Arial" w:cs="Arial"/>
          <w:sz w:val="20"/>
          <w:szCs w:val="20"/>
        </w:rPr>
        <w:t>tively</w:t>
      </w:r>
      <w:proofErr w:type="spellEnd"/>
      <w:r w:rsidRPr="002E3F09">
        <w:rPr>
          <w:rFonts w:ascii="Arial" w:eastAsia="Simplified Arabic" w:hAnsi="Arial" w:cs="Arial"/>
          <w:sz w:val="20"/>
          <w:szCs w:val="20"/>
        </w:rPr>
        <w:t xml:space="preserve"> based on performance. </w:t>
      </w:r>
    </w:p>
    <w:p w:rsidR="000B1930" w:rsidRPr="002E3F09" w:rsidRDefault="000B1930" w:rsidP="00742CA7">
      <w:pPr>
        <w:tabs>
          <w:tab w:val="left" w:pos="8640"/>
        </w:tabs>
        <w:spacing w:after="0" w:line="240" w:lineRule="auto"/>
        <w:ind w:firstLine="180"/>
        <w:jc w:val="both"/>
        <w:rPr>
          <w:rFonts w:ascii="Arial" w:eastAsia="Simplified Arabic" w:hAnsi="Arial" w:cs="Arial"/>
          <w:sz w:val="20"/>
          <w:szCs w:val="20"/>
        </w:rPr>
      </w:pPr>
      <w:proofErr w:type="spellStart"/>
      <w:r w:rsidRPr="002E3F09">
        <w:rPr>
          <w:rFonts w:ascii="Arial" w:eastAsia="Simplified Arabic" w:hAnsi="Arial" w:cs="Arial"/>
          <w:bCs/>
          <w:sz w:val="20"/>
          <w:szCs w:val="20"/>
        </w:rPr>
        <w:t>Halaseh</w:t>
      </w:r>
      <w:proofErr w:type="spellEnd"/>
      <w:r w:rsidRPr="002E3F09">
        <w:rPr>
          <w:rFonts w:ascii="Arial" w:eastAsia="Simplified Arabic" w:hAnsi="Arial" w:cs="Arial"/>
          <w:bCs/>
          <w:sz w:val="20"/>
          <w:szCs w:val="20"/>
        </w:rPr>
        <w:t xml:space="preserve"> (2006) studied “T</w:t>
      </w:r>
      <w:r w:rsidR="00742CA7">
        <w:rPr>
          <w:rFonts w:ascii="Arial" w:eastAsia="Simplified Arabic" w:hAnsi="Arial" w:cs="Arial"/>
          <w:bCs/>
          <w:sz w:val="20"/>
          <w:szCs w:val="20"/>
        </w:rPr>
        <w:t xml:space="preserve">he tendency of managers towards </w:t>
      </w:r>
      <w:r w:rsidRPr="002E3F09">
        <w:rPr>
          <w:rFonts w:ascii="Arial" w:eastAsia="Simplified Arabic" w:hAnsi="Arial" w:cs="Arial"/>
          <w:bCs/>
          <w:sz w:val="20"/>
          <w:szCs w:val="20"/>
        </w:rPr>
        <w:t xml:space="preserve">effective leadership training programs in </w:t>
      </w:r>
      <w:proofErr w:type="spellStart"/>
      <w:r w:rsidRPr="002E3F09">
        <w:rPr>
          <w:rFonts w:ascii="Arial" w:eastAsia="Simplified Arabic" w:hAnsi="Arial" w:cs="Arial"/>
          <w:bCs/>
          <w:sz w:val="20"/>
          <w:szCs w:val="20"/>
        </w:rPr>
        <w:t>Jorda</w:t>
      </w:r>
      <w:r w:rsidR="00742CA7">
        <w:rPr>
          <w:rFonts w:ascii="Arial" w:eastAsia="Simplified Arabic" w:hAnsi="Arial" w:cs="Arial"/>
          <w:bCs/>
          <w:sz w:val="20"/>
          <w:szCs w:val="20"/>
        </w:rPr>
        <w:t>-</w:t>
      </w:r>
      <w:r w:rsidRPr="002E3F09">
        <w:rPr>
          <w:rFonts w:ascii="Arial" w:eastAsia="Simplified Arabic" w:hAnsi="Arial" w:cs="Arial"/>
          <w:bCs/>
          <w:sz w:val="20"/>
          <w:szCs w:val="20"/>
        </w:rPr>
        <w:t>nian</w:t>
      </w:r>
      <w:proofErr w:type="spellEnd"/>
      <w:r w:rsidRPr="002E3F09">
        <w:rPr>
          <w:rFonts w:ascii="Arial" w:eastAsia="Simplified Arabic" w:hAnsi="Arial" w:cs="Arial"/>
          <w:bCs/>
          <w:sz w:val="20"/>
          <w:szCs w:val="20"/>
        </w:rPr>
        <w:t xml:space="preserve"> ministries during the period (2004-2005): Analytical Study”. </w:t>
      </w:r>
      <w:r w:rsidRPr="002E3F09">
        <w:rPr>
          <w:rFonts w:ascii="Arial" w:eastAsia="Simplified Arabic" w:hAnsi="Arial" w:cs="Arial"/>
          <w:sz w:val="20"/>
          <w:szCs w:val="20"/>
        </w:rPr>
        <w:t xml:space="preserve">This study aimed to identify the managers' tendencies towards the efficacy of leadership programs in Jordanian ministries. The study had the following results:  </w:t>
      </w:r>
    </w:p>
    <w:p w:rsidR="000B1930" w:rsidRPr="00742CA7" w:rsidRDefault="000B1930" w:rsidP="002E3F09">
      <w:pPr>
        <w:tabs>
          <w:tab w:val="left" w:pos="8640"/>
        </w:tabs>
        <w:spacing w:after="0" w:line="240" w:lineRule="auto"/>
        <w:jc w:val="both"/>
        <w:rPr>
          <w:rFonts w:ascii="Arial" w:eastAsia="Simplified Arabic" w:hAnsi="Arial" w:cs="Arial"/>
          <w:sz w:val="16"/>
          <w:szCs w:val="20"/>
        </w:rPr>
      </w:pPr>
    </w:p>
    <w:p w:rsidR="000B1930" w:rsidRPr="002E3F09" w:rsidRDefault="000B1930" w:rsidP="002E3F09">
      <w:pPr>
        <w:spacing w:after="0" w:line="240" w:lineRule="auto"/>
        <w:jc w:val="both"/>
        <w:rPr>
          <w:rFonts w:ascii="Arial" w:eastAsia="Simplified Arabic" w:hAnsi="Arial" w:cs="Arial"/>
          <w:sz w:val="20"/>
          <w:szCs w:val="20"/>
        </w:rPr>
      </w:pPr>
      <w:r w:rsidRPr="002E3F09">
        <w:rPr>
          <w:rFonts w:ascii="Arial" w:eastAsia="Simplified Arabic" w:hAnsi="Arial" w:cs="Arial"/>
          <w:sz w:val="20"/>
          <w:szCs w:val="20"/>
        </w:rPr>
        <w:t xml:space="preserve">There is a statistically significant relationship between the components of training program and the efficacy of these programs. There is a difference in the tendency of </w:t>
      </w:r>
      <w:proofErr w:type="spellStart"/>
      <w:r w:rsidRPr="002E3F09">
        <w:rPr>
          <w:rFonts w:ascii="Arial" w:eastAsia="Simplified Arabic" w:hAnsi="Arial" w:cs="Arial"/>
          <w:sz w:val="20"/>
          <w:szCs w:val="20"/>
        </w:rPr>
        <w:t>mana</w:t>
      </w:r>
      <w:r w:rsidR="00742CA7">
        <w:rPr>
          <w:rFonts w:ascii="Arial" w:eastAsia="Simplified Arabic" w:hAnsi="Arial" w:cs="Arial"/>
          <w:sz w:val="20"/>
          <w:szCs w:val="20"/>
        </w:rPr>
        <w:t>-</w:t>
      </w:r>
      <w:r w:rsidRPr="002E3F09">
        <w:rPr>
          <w:rFonts w:ascii="Arial" w:eastAsia="Simplified Arabic" w:hAnsi="Arial" w:cs="Arial"/>
          <w:sz w:val="20"/>
          <w:szCs w:val="20"/>
        </w:rPr>
        <w:t>gers</w:t>
      </w:r>
      <w:proofErr w:type="spellEnd"/>
      <w:r w:rsidRPr="002E3F09">
        <w:rPr>
          <w:rFonts w:ascii="Arial" w:eastAsia="Simplified Arabic" w:hAnsi="Arial" w:cs="Arial"/>
          <w:sz w:val="20"/>
          <w:szCs w:val="20"/>
        </w:rPr>
        <w:t xml:space="preserve"> towards training program based on the variables of age, educational qualification, the administrative level, and the number of years of professional experience.</w:t>
      </w:r>
    </w:p>
    <w:p w:rsidR="00D0591B" w:rsidRPr="00742CA7" w:rsidRDefault="00D0591B" w:rsidP="002E3F09">
      <w:pPr>
        <w:pStyle w:val="ListParagraph"/>
        <w:spacing w:after="0" w:line="240" w:lineRule="auto"/>
        <w:ind w:left="0"/>
        <w:contextualSpacing w:val="0"/>
        <w:jc w:val="both"/>
        <w:rPr>
          <w:rFonts w:ascii="Arial" w:hAnsi="Arial" w:cs="Arial"/>
          <w:b/>
          <w:bCs/>
          <w:sz w:val="18"/>
          <w:szCs w:val="18"/>
        </w:rPr>
      </w:pPr>
    </w:p>
    <w:p w:rsidR="000B1930" w:rsidRPr="00742CA7" w:rsidRDefault="000B1930" w:rsidP="002E3F09">
      <w:pPr>
        <w:pStyle w:val="ListParagraph"/>
        <w:spacing w:after="0" w:line="240" w:lineRule="auto"/>
        <w:ind w:left="0"/>
        <w:contextualSpacing w:val="0"/>
        <w:jc w:val="both"/>
        <w:rPr>
          <w:rFonts w:ascii="Arial" w:hAnsi="Arial" w:cs="Arial"/>
          <w:b/>
          <w:bCs/>
          <w:sz w:val="18"/>
          <w:szCs w:val="18"/>
        </w:rPr>
      </w:pPr>
    </w:p>
    <w:p w:rsidR="004835F6" w:rsidRPr="003F6D37" w:rsidRDefault="00D0591B"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METHODOLOGY</w:t>
      </w:r>
    </w:p>
    <w:p w:rsidR="00D0591B" w:rsidRPr="00742CA7" w:rsidRDefault="00D0591B" w:rsidP="002E3F09">
      <w:pPr>
        <w:pStyle w:val="ListParagraph"/>
        <w:spacing w:after="0" w:line="240" w:lineRule="auto"/>
        <w:ind w:left="0"/>
        <w:contextualSpacing w:val="0"/>
        <w:jc w:val="both"/>
        <w:rPr>
          <w:rFonts w:ascii="Arial" w:hAnsi="Arial" w:cs="Arial"/>
          <w:b/>
          <w:bCs/>
          <w:sz w:val="16"/>
          <w:szCs w:val="17"/>
        </w:rPr>
      </w:pPr>
    </w:p>
    <w:p w:rsidR="00D0591B" w:rsidRPr="003F6D37" w:rsidRDefault="00D0591B"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Type of the study</w:t>
      </w:r>
    </w:p>
    <w:p w:rsidR="00FD0394" w:rsidRPr="00742CA7" w:rsidRDefault="00FD0394" w:rsidP="002E3F09">
      <w:pPr>
        <w:pStyle w:val="ListParagraph"/>
        <w:spacing w:after="0" w:line="240" w:lineRule="auto"/>
        <w:ind w:left="0"/>
        <w:contextualSpacing w:val="0"/>
        <w:jc w:val="both"/>
        <w:rPr>
          <w:rFonts w:ascii="Arial" w:hAnsi="Arial" w:cs="Arial"/>
          <w:sz w:val="16"/>
          <w:szCs w:val="17"/>
        </w:rPr>
      </w:pPr>
    </w:p>
    <w:p w:rsidR="004835F6" w:rsidRPr="003F6D37" w:rsidRDefault="00FD0394" w:rsidP="002E3F09">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The descriptive analytical approach was used to conduct this study, according to quantitative paradigm.</w:t>
      </w:r>
    </w:p>
    <w:p w:rsidR="00FD0394" w:rsidRPr="00742CA7" w:rsidRDefault="00FD0394" w:rsidP="002E3F09">
      <w:pPr>
        <w:pStyle w:val="ListParagraph"/>
        <w:spacing w:after="0" w:line="240" w:lineRule="auto"/>
        <w:ind w:left="0"/>
        <w:contextualSpacing w:val="0"/>
        <w:jc w:val="both"/>
        <w:rPr>
          <w:rFonts w:ascii="Arial" w:hAnsi="Arial" w:cs="Arial"/>
          <w:sz w:val="17"/>
          <w:szCs w:val="17"/>
        </w:rPr>
      </w:pPr>
    </w:p>
    <w:p w:rsidR="00D0591B" w:rsidRPr="00742CA7" w:rsidRDefault="00D0591B" w:rsidP="002E3F09">
      <w:pPr>
        <w:pStyle w:val="ListParagraph"/>
        <w:spacing w:after="0" w:line="240" w:lineRule="auto"/>
        <w:ind w:left="0"/>
        <w:contextualSpacing w:val="0"/>
        <w:jc w:val="both"/>
        <w:rPr>
          <w:rFonts w:ascii="Arial" w:hAnsi="Arial" w:cs="Arial"/>
          <w:b/>
          <w:bCs/>
          <w:sz w:val="17"/>
          <w:szCs w:val="17"/>
        </w:rPr>
      </w:pPr>
    </w:p>
    <w:p w:rsidR="00D0591B" w:rsidRPr="00742CA7" w:rsidRDefault="00D0591B" w:rsidP="002E3F09">
      <w:pPr>
        <w:pStyle w:val="ListParagraph"/>
        <w:spacing w:after="0" w:line="240" w:lineRule="auto"/>
        <w:ind w:left="0"/>
        <w:contextualSpacing w:val="0"/>
        <w:jc w:val="both"/>
        <w:rPr>
          <w:rFonts w:ascii="Arial" w:hAnsi="Arial" w:cs="Arial"/>
          <w:b/>
          <w:bCs/>
          <w:sz w:val="17"/>
          <w:szCs w:val="17"/>
        </w:rPr>
      </w:pPr>
      <w:r w:rsidRPr="00742CA7">
        <w:rPr>
          <w:rFonts w:ascii="Arial" w:hAnsi="Arial" w:cs="Arial"/>
          <w:b/>
          <w:bCs/>
          <w:sz w:val="17"/>
          <w:szCs w:val="17"/>
        </w:rPr>
        <w:t>The study population and sample</w:t>
      </w:r>
    </w:p>
    <w:p w:rsidR="00FD0394" w:rsidRPr="00742CA7" w:rsidRDefault="00FD0394" w:rsidP="002E3F09">
      <w:pPr>
        <w:pStyle w:val="ListParagraph"/>
        <w:spacing w:after="0" w:line="240" w:lineRule="auto"/>
        <w:ind w:left="0"/>
        <w:contextualSpacing w:val="0"/>
        <w:jc w:val="both"/>
        <w:rPr>
          <w:rFonts w:ascii="Arial" w:hAnsi="Arial" w:cs="Arial"/>
          <w:sz w:val="16"/>
          <w:szCs w:val="17"/>
        </w:rPr>
      </w:pPr>
    </w:p>
    <w:p w:rsidR="00742CA7" w:rsidRPr="003F6D37" w:rsidRDefault="00FD0394" w:rsidP="00742CA7">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The study population consists of the Jordanian pharmaceutical industrial companies, while the study sample consists of 100</w:t>
      </w:r>
      <w:r w:rsidR="00742CA7">
        <w:rPr>
          <w:rFonts w:ascii="Arial" w:hAnsi="Arial" w:cs="Arial"/>
          <w:sz w:val="17"/>
          <w:szCs w:val="17"/>
        </w:rPr>
        <w:t xml:space="preserve"> </w:t>
      </w:r>
      <w:r w:rsidR="00A706E9" w:rsidRPr="003F6D37">
        <w:rPr>
          <w:rFonts w:ascii="Arial" w:hAnsi="Arial" w:cs="Arial"/>
          <w:sz w:val="17"/>
          <w:szCs w:val="17"/>
        </w:rPr>
        <w:t xml:space="preserve">employees working in the two companies; Al </w:t>
      </w:r>
      <w:proofErr w:type="spellStart"/>
      <w:r w:rsidR="00A706E9" w:rsidRPr="003F6D37">
        <w:rPr>
          <w:rFonts w:ascii="Arial" w:hAnsi="Arial" w:cs="Arial"/>
          <w:sz w:val="17"/>
          <w:szCs w:val="17"/>
        </w:rPr>
        <w:t>Hikma</w:t>
      </w:r>
      <w:proofErr w:type="spellEnd"/>
      <w:r w:rsidR="00742CA7">
        <w:rPr>
          <w:rFonts w:ascii="Arial" w:hAnsi="Arial" w:cs="Arial"/>
          <w:sz w:val="17"/>
          <w:szCs w:val="17"/>
        </w:rPr>
        <w:t xml:space="preserve"> </w:t>
      </w:r>
      <w:r w:rsidR="00742CA7" w:rsidRPr="003F6D37">
        <w:rPr>
          <w:rFonts w:ascii="Arial" w:hAnsi="Arial" w:cs="Arial"/>
          <w:sz w:val="17"/>
          <w:szCs w:val="17"/>
        </w:rPr>
        <w:t>Pharmaceutical Company and ICCB Company.</w:t>
      </w:r>
    </w:p>
    <w:p w:rsidR="00742CA7" w:rsidRPr="00742CA7" w:rsidRDefault="00742CA7" w:rsidP="00742CA7">
      <w:pPr>
        <w:pStyle w:val="ListParagraph"/>
        <w:spacing w:after="0" w:line="240" w:lineRule="auto"/>
        <w:ind w:left="0"/>
        <w:contextualSpacing w:val="0"/>
        <w:jc w:val="both"/>
        <w:rPr>
          <w:rFonts w:ascii="Arial" w:hAnsi="Arial" w:cs="Arial"/>
          <w:bCs/>
          <w:sz w:val="17"/>
          <w:szCs w:val="17"/>
        </w:rPr>
      </w:pPr>
    </w:p>
    <w:p w:rsidR="00742CA7" w:rsidRPr="00742CA7" w:rsidRDefault="00742CA7" w:rsidP="00742CA7">
      <w:pPr>
        <w:pStyle w:val="ListParagraph"/>
        <w:spacing w:after="0" w:line="240" w:lineRule="auto"/>
        <w:ind w:left="0"/>
        <w:contextualSpacing w:val="0"/>
        <w:jc w:val="both"/>
        <w:rPr>
          <w:rFonts w:ascii="Arial" w:hAnsi="Arial" w:cs="Arial"/>
          <w:bCs/>
          <w:sz w:val="17"/>
          <w:szCs w:val="17"/>
        </w:rPr>
      </w:pPr>
    </w:p>
    <w:p w:rsidR="00742CA7" w:rsidRPr="003F6D37" w:rsidRDefault="00742CA7" w:rsidP="00742CA7">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Data Collection methods</w:t>
      </w:r>
    </w:p>
    <w:p w:rsidR="00742CA7" w:rsidRPr="00742CA7" w:rsidRDefault="00742CA7" w:rsidP="00742CA7">
      <w:pPr>
        <w:pStyle w:val="ListParagraph"/>
        <w:spacing w:after="0" w:line="240" w:lineRule="auto"/>
        <w:ind w:left="0"/>
        <w:contextualSpacing w:val="0"/>
        <w:jc w:val="both"/>
        <w:rPr>
          <w:rFonts w:ascii="Arial" w:hAnsi="Arial" w:cs="Arial"/>
          <w:b/>
          <w:bCs/>
          <w:sz w:val="18"/>
          <w:szCs w:val="17"/>
        </w:rPr>
      </w:pPr>
    </w:p>
    <w:p w:rsidR="00A706E9" w:rsidRDefault="00742CA7" w:rsidP="00742CA7">
      <w:pPr>
        <w:pStyle w:val="ListParagraph"/>
        <w:spacing w:after="0" w:line="240" w:lineRule="auto"/>
        <w:ind w:left="0"/>
        <w:contextualSpacing w:val="0"/>
        <w:jc w:val="both"/>
        <w:rPr>
          <w:rFonts w:ascii="Arial" w:hAnsi="Arial" w:cs="Arial"/>
          <w:sz w:val="20"/>
          <w:szCs w:val="20"/>
        </w:rPr>
        <w:sectPr w:rsidR="00A706E9" w:rsidSect="00A706E9">
          <w:type w:val="continuous"/>
          <w:pgSz w:w="12240" w:h="15840" w:code="1"/>
          <w:pgMar w:top="576" w:right="720" w:bottom="1008" w:left="864" w:header="720" w:footer="720" w:gutter="0"/>
          <w:cols w:num="2" w:space="432"/>
          <w:docGrid w:linePitch="360"/>
        </w:sectPr>
      </w:pPr>
      <w:proofErr w:type="gramStart"/>
      <w:r w:rsidRPr="003F6D37">
        <w:rPr>
          <w:rFonts w:ascii="Arial" w:hAnsi="Arial" w:cs="Arial"/>
          <w:sz w:val="17"/>
          <w:szCs w:val="17"/>
        </w:rPr>
        <w:t xml:space="preserve">Secondary </w:t>
      </w:r>
      <w:r>
        <w:rPr>
          <w:rFonts w:ascii="Arial" w:hAnsi="Arial" w:cs="Arial"/>
          <w:sz w:val="17"/>
          <w:szCs w:val="17"/>
        </w:rPr>
        <w:t xml:space="preserve"> </w:t>
      </w:r>
      <w:r w:rsidRPr="003F6D37">
        <w:rPr>
          <w:rFonts w:ascii="Arial" w:hAnsi="Arial" w:cs="Arial"/>
          <w:sz w:val="17"/>
          <w:szCs w:val="17"/>
        </w:rPr>
        <w:t>data</w:t>
      </w:r>
      <w:proofErr w:type="gramEnd"/>
      <w:r>
        <w:rPr>
          <w:rFonts w:ascii="Arial" w:hAnsi="Arial" w:cs="Arial"/>
          <w:sz w:val="17"/>
          <w:szCs w:val="17"/>
        </w:rPr>
        <w:t xml:space="preserve"> </w:t>
      </w:r>
      <w:r w:rsidRPr="003F6D37">
        <w:rPr>
          <w:rFonts w:ascii="Arial" w:hAnsi="Arial" w:cs="Arial"/>
          <w:sz w:val="17"/>
          <w:szCs w:val="17"/>
        </w:rPr>
        <w:t xml:space="preserve"> were </w:t>
      </w:r>
      <w:r>
        <w:rPr>
          <w:rFonts w:ascii="Arial" w:hAnsi="Arial" w:cs="Arial"/>
          <w:sz w:val="17"/>
          <w:szCs w:val="17"/>
        </w:rPr>
        <w:t xml:space="preserve"> </w:t>
      </w:r>
      <w:r w:rsidRPr="003F6D37">
        <w:rPr>
          <w:rFonts w:ascii="Arial" w:hAnsi="Arial" w:cs="Arial"/>
          <w:sz w:val="17"/>
          <w:szCs w:val="17"/>
        </w:rPr>
        <w:t>collected</w:t>
      </w:r>
      <w:r>
        <w:rPr>
          <w:rFonts w:ascii="Arial" w:hAnsi="Arial" w:cs="Arial"/>
          <w:sz w:val="17"/>
          <w:szCs w:val="17"/>
        </w:rPr>
        <w:t xml:space="preserve"> </w:t>
      </w:r>
      <w:r w:rsidRPr="003F6D37">
        <w:rPr>
          <w:rFonts w:ascii="Arial" w:hAnsi="Arial" w:cs="Arial"/>
          <w:sz w:val="17"/>
          <w:szCs w:val="17"/>
        </w:rPr>
        <w:t xml:space="preserve"> from </w:t>
      </w:r>
      <w:r>
        <w:rPr>
          <w:rFonts w:ascii="Arial" w:hAnsi="Arial" w:cs="Arial"/>
          <w:sz w:val="17"/>
          <w:szCs w:val="17"/>
        </w:rPr>
        <w:t xml:space="preserve"> </w:t>
      </w:r>
      <w:r w:rsidRPr="003F6D37">
        <w:rPr>
          <w:rFonts w:ascii="Arial" w:hAnsi="Arial" w:cs="Arial"/>
          <w:sz w:val="17"/>
          <w:szCs w:val="17"/>
        </w:rPr>
        <w:t xml:space="preserve">books </w:t>
      </w:r>
      <w:r>
        <w:rPr>
          <w:rFonts w:ascii="Arial" w:hAnsi="Arial" w:cs="Arial"/>
          <w:sz w:val="17"/>
          <w:szCs w:val="17"/>
        </w:rPr>
        <w:t xml:space="preserve"> </w:t>
      </w:r>
      <w:r w:rsidRPr="003F6D37">
        <w:rPr>
          <w:rFonts w:ascii="Arial" w:hAnsi="Arial" w:cs="Arial"/>
          <w:sz w:val="17"/>
          <w:szCs w:val="17"/>
        </w:rPr>
        <w:t xml:space="preserve">and </w:t>
      </w:r>
      <w:r>
        <w:rPr>
          <w:rFonts w:ascii="Arial" w:hAnsi="Arial" w:cs="Arial"/>
          <w:sz w:val="17"/>
          <w:szCs w:val="17"/>
        </w:rPr>
        <w:t xml:space="preserve"> </w:t>
      </w:r>
      <w:r w:rsidRPr="003F6D37">
        <w:rPr>
          <w:rFonts w:ascii="Arial" w:hAnsi="Arial" w:cs="Arial"/>
          <w:sz w:val="17"/>
          <w:szCs w:val="17"/>
        </w:rPr>
        <w:t>researches and</w:t>
      </w:r>
    </w:p>
    <w:p w:rsidR="00A706E9" w:rsidRPr="00A706E9" w:rsidRDefault="006D716E" w:rsidP="00742CA7">
      <w:pPr>
        <w:pStyle w:val="ListParagraph"/>
        <w:spacing w:after="0" w:line="240" w:lineRule="auto"/>
        <w:ind w:left="0"/>
        <w:contextualSpacing w:val="0"/>
        <w:jc w:val="both"/>
        <w:rPr>
          <w:rFonts w:ascii="Arial" w:hAnsi="Arial" w:cs="Arial"/>
          <w:sz w:val="20"/>
          <w:szCs w:val="20"/>
        </w:rPr>
      </w:pPr>
      <w:r w:rsidRPr="006D716E">
        <w:rPr>
          <w:rFonts w:ascii="Arial" w:hAnsi="Arial" w:cs="Arial"/>
          <w:sz w:val="20"/>
          <w:szCs w:val="20"/>
        </w:rPr>
        <w:lastRenderedPageBreak/>
        <w:t>3</w:t>
      </w:r>
      <w:r>
        <w:rPr>
          <w:rFonts w:ascii="Arial" w:hAnsi="Arial" w:cs="Arial"/>
          <w:sz w:val="20"/>
          <w:szCs w:val="20"/>
        </w:rPr>
        <w:t>8</w:t>
      </w:r>
      <w:r w:rsidRPr="006D716E">
        <w:rPr>
          <w:rFonts w:ascii="Arial" w:hAnsi="Arial" w:cs="Arial"/>
          <w:sz w:val="20"/>
          <w:szCs w:val="20"/>
        </w:rPr>
        <w:t xml:space="preserve">         Afr. J. Bus. Manage.</w:t>
      </w: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Pr="0067507C" w:rsidRDefault="00A706E9" w:rsidP="0067507C">
      <w:pPr>
        <w:spacing w:after="0" w:line="240" w:lineRule="auto"/>
        <w:jc w:val="center"/>
        <w:rPr>
          <w:rFonts w:ascii="Arial" w:hAnsi="Arial" w:cs="Arial"/>
          <w:sz w:val="18"/>
          <w:szCs w:val="18"/>
        </w:rPr>
      </w:pPr>
      <w:r w:rsidRPr="0067507C">
        <w:rPr>
          <w:rFonts w:ascii="Arial" w:hAnsi="Arial" w:cs="Arial"/>
          <w:noProof/>
          <w:sz w:val="18"/>
          <w:szCs w:val="18"/>
        </w:rPr>
        <w:drawing>
          <wp:inline distT="0" distB="0" distL="0" distR="0">
            <wp:extent cx="5369289"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8767" r="9549" b="24384"/>
                    <a:stretch>
                      <a:fillRect/>
                    </a:stretch>
                  </pic:blipFill>
                  <pic:spPr bwMode="auto">
                    <a:xfrm>
                      <a:off x="0" y="0"/>
                      <a:ext cx="5369289" cy="2514600"/>
                    </a:xfrm>
                    <a:prstGeom prst="rect">
                      <a:avLst/>
                    </a:prstGeom>
                    <a:noFill/>
                    <a:ln w="9525">
                      <a:noFill/>
                      <a:miter lim="800000"/>
                      <a:headEnd/>
                      <a:tailEnd/>
                    </a:ln>
                  </pic:spPr>
                </pic:pic>
              </a:graphicData>
            </a:graphic>
          </wp:inline>
        </w:drawing>
      </w:r>
    </w:p>
    <w:p w:rsidR="00A706E9" w:rsidRPr="0067507C" w:rsidRDefault="00A706E9" w:rsidP="0067507C">
      <w:pPr>
        <w:spacing w:after="0" w:line="240" w:lineRule="auto"/>
        <w:ind w:left="1350" w:right="1386"/>
        <w:jc w:val="both"/>
        <w:rPr>
          <w:rFonts w:ascii="Arial" w:hAnsi="Arial" w:cs="Arial"/>
          <w:noProof/>
          <w:sz w:val="16"/>
          <w:szCs w:val="8"/>
        </w:rPr>
      </w:pPr>
    </w:p>
    <w:p w:rsidR="00A706E9" w:rsidRPr="00243B81" w:rsidRDefault="00A706E9" w:rsidP="0067507C">
      <w:pPr>
        <w:spacing w:after="0" w:line="240" w:lineRule="auto"/>
        <w:ind w:left="1350" w:right="1386"/>
        <w:jc w:val="both"/>
        <w:rPr>
          <w:rFonts w:ascii="Arial" w:hAnsi="Arial" w:cs="Arial"/>
          <w:noProof/>
          <w:sz w:val="17"/>
          <w:szCs w:val="17"/>
        </w:rPr>
      </w:pPr>
      <w:r w:rsidRPr="00243B81">
        <w:rPr>
          <w:rFonts w:ascii="Arial" w:hAnsi="Arial" w:cs="Arial"/>
          <w:b/>
          <w:noProof/>
          <w:sz w:val="17"/>
          <w:szCs w:val="17"/>
        </w:rPr>
        <w:t>Figure 1.</w:t>
      </w:r>
      <w:r w:rsidRPr="00243B81">
        <w:rPr>
          <w:rFonts w:ascii="Arial" w:hAnsi="Arial" w:cs="Arial"/>
          <w:noProof/>
          <w:sz w:val="17"/>
          <w:szCs w:val="17"/>
        </w:rPr>
        <w:t xml:space="preserve"> Study model.</w:t>
      </w: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Pr="00A706E9" w:rsidRDefault="00A706E9" w:rsidP="002E3F09">
      <w:pPr>
        <w:pStyle w:val="ListParagraph"/>
        <w:spacing w:after="0" w:line="240" w:lineRule="auto"/>
        <w:ind w:left="0"/>
        <w:contextualSpacing w:val="0"/>
        <w:jc w:val="both"/>
        <w:rPr>
          <w:rFonts w:ascii="Arial" w:hAnsi="Arial" w:cs="Arial"/>
          <w:sz w:val="20"/>
          <w:szCs w:val="20"/>
        </w:rPr>
      </w:pPr>
    </w:p>
    <w:p w:rsidR="00A706E9" w:rsidRDefault="00A706E9" w:rsidP="002E3F09">
      <w:pPr>
        <w:pStyle w:val="ListParagraph"/>
        <w:spacing w:after="0" w:line="240" w:lineRule="auto"/>
        <w:ind w:left="0"/>
        <w:contextualSpacing w:val="0"/>
        <w:jc w:val="both"/>
        <w:rPr>
          <w:rFonts w:ascii="Arial" w:hAnsi="Arial" w:cs="Arial"/>
          <w:sz w:val="17"/>
          <w:szCs w:val="17"/>
        </w:rPr>
        <w:sectPr w:rsidR="00A706E9" w:rsidSect="00A706E9">
          <w:type w:val="continuous"/>
          <w:pgSz w:w="12240" w:h="15840" w:code="1"/>
          <w:pgMar w:top="576" w:right="720" w:bottom="1008" w:left="864" w:header="720" w:footer="720" w:gutter="0"/>
          <w:cols w:space="432"/>
          <w:docGrid w:linePitch="360"/>
        </w:sectPr>
      </w:pPr>
    </w:p>
    <w:p w:rsidR="00FD0394" w:rsidRPr="003F6D37" w:rsidRDefault="00FD0394" w:rsidP="002E3F09">
      <w:pPr>
        <w:pStyle w:val="ListParagraph"/>
        <w:spacing w:after="0" w:line="240" w:lineRule="auto"/>
        <w:ind w:left="0"/>
        <w:contextualSpacing w:val="0"/>
        <w:jc w:val="both"/>
        <w:rPr>
          <w:rFonts w:ascii="Arial" w:hAnsi="Arial" w:cs="Arial"/>
          <w:sz w:val="17"/>
          <w:szCs w:val="17"/>
        </w:rPr>
      </w:pPr>
      <w:proofErr w:type="gramStart"/>
      <w:r w:rsidRPr="003F6D37">
        <w:rPr>
          <w:rFonts w:ascii="Arial" w:hAnsi="Arial" w:cs="Arial"/>
          <w:sz w:val="17"/>
          <w:szCs w:val="17"/>
        </w:rPr>
        <w:lastRenderedPageBreak/>
        <w:t>related</w:t>
      </w:r>
      <w:proofErr w:type="gramEnd"/>
      <w:r w:rsidRPr="003F6D37">
        <w:rPr>
          <w:rFonts w:ascii="Arial" w:hAnsi="Arial" w:cs="Arial"/>
          <w:sz w:val="17"/>
          <w:szCs w:val="17"/>
        </w:rPr>
        <w:t xml:space="preserve"> previous studies by using Google Scholar, while primary data </w:t>
      </w:r>
      <w:r w:rsidR="00D0591B" w:rsidRPr="003F6D37">
        <w:rPr>
          <w:rFonts w:ascii="Arial" w:hAnsi="Arial" w:cs="Arial"/>
          <w:sz w:val="17"/>
          <w:szCs w:val="17"/>
        </w:rPr>
        <w:t>were</w:t>
      </w:r>
      <w:r w:rsidRPr="003F6D37">
        <w:rPr>
          <w:rFonts w:ascii="Arial" w:hAnsi="Arial" w:cs="Arial"/>
          <w:sz w:val="17"/>
          <w:szCs w:val="17"/>
        </w:rPr>
        <w:t xml:space="preserve"> collected through the distribution of a questionnaire to one h</w:t>
      </w:r>
      <w:r w:rsidR="00736BE1" w:rsidRPr="003F6D37">
        <w:rPr>
          <w:rFonts w:ascii="Arial" w:hAnsi="Arial" w:cs="Arial"/>
          <w:sz w:val="17"/>
          <w:szCs w:val="17"/>
        </w:rPr>
        <w:t>u</w:t>
      </w:r>
      <w:r w:rsidRPr="003F6D37">
        <w:rPr>
          <w:rFonts w:ascii="Arial" w:hAnsi="Arial" w:cs="Arial"/>
          <w:sz w:val="17"/>
          <w:szCs w:val="17"/>
        </w:rPr>
        <w:t>ndred respondents who are working in the two companies in various levels; senior management, middle management and executive management in headquarters of the companies in Amman city.</w:t>
      </w:r>
    </w:p>
    <w:p w:rsidR="00FD0394" w:rsidRPr="00742CA7" w:rsidRDefault="00FD0394" w:rsidP="002E3F09">
      <w:pPr>
        <w:pStyle w:val="ListParagraph"/>
        <w:spacing w:after="0" w:line="240" w:lineRule="auto"/>
        <w:ind w:left="0"/>
        <w:contextualSpacing w:val="0"/>
        <w:jc w:val="both"/>
        <w:rPr>
          <w:rFonts w:ascii="Arial" w:hAnsi="Arial" w:cs="Arial"/>
          <w:sz w:val="20"/>
          <w:szCs w:val="17"/>
        </w:rPr>
      </w:pPr>
    </w:p>
    <w:p w:rsidR="000B1930" w:rsidRPr="00742CA7" w:rsidRDefault="000B1930" w:rsidP="002E3F09">
      <w:pPr>
        <w:pStyle w:val="ListParagraph"/>
        <w:spacing w:after="0" w:line="240" w:lineRule="auto"/>
        <w:ind w:left="0"/>
        <w:contextualSpacing w:val="0"/>
        <w:jc w:val="both"/>
        <w:rPr>
          <w:rFonts w:ascii="Arial" w:hAnsi="Arial" w:cs="Arial"/>
          <w:sz w:val="20"/>
          <w:szCs w:val="17"/>
        </w:rPr>
      </w:pPr>
    </w:p>
    <w:p w:rsidR="000B1930" w:rsidRPr="003F6D37" w:rsidRDefault="000B1930" w:rsidP="002E3F09">
      <w:pPr>
        <w:spacing w:after="0" w:line="240" w:lineRule="auto"/>
        <w:jc w:val="both"/>
        <w:rPr>
          <w:rFonts w:ascii="Arial" w:hAnsi="Arial" w:cs="Arial"/>
          <w:b/>
          <w:bCs/>
          <w:sz w:val="17"/>
          <w:szCs w:val="17"/>
        </w:rPr>
      </w:pPr>
      <w:r w:rsidRPr="003F6D37">
        <w:rPr>
          <w:rFonts w:ascii="Arial" w:hAnsi="Arial" w:cs="Arial"/>
          <w:b/>
          <w:bCs/>
          <w:sz w:val="17"/>
          <w:szCs w:val="17"/>
        </w:rPr>
        <w:t>The study model</w:t>
      </w:r>
    </w:p>
    <w:p w:rsidR="000B1930" w:rsidRPr="00742CA7" w:rsidRDefault="000B1930" w:rsidP="002E3F09">
      <w:pPr>
        <w:spacing w:after="0" w:line="240" w:lineRule="auto"/>
        <w:jc w:val="both"/>
        <w:rPr>
          <w:rFonts w:ascii="Arial" w:hAnsi="Arial" w:cs="Arial"/>
          <w:b/>
          <w:bCs/>
          <w:color w:val="000000" w:themeColor="text1"/>
          <w:sz w:val="17"/>
          <w:szCs w:val="17"/>
        </w:rPr>
      </w:pPr>
    </w:p>
    <w:p w:rsidR="000B1930" w:rsidRPr="00742CA7" w:rsidRDefault="000B1930" w:rsidP="002E3F09">
      <w:pPr>
        <w:spacing w:after="0" w:line="240" w:lineRule="auto"/>
        <w:jc w:val="both"/>
        <w:rPr>
          <w:rFonts w:ascii="Arial" w:hAnsi="Arial" w:cs="Arial"/>
          <w:bCs/>
          <w:color w:val="000000" w:themeColor="text1"/>
          <w:sz w:val="17"/>
          <w:szCs w:val="17"/>
        </w:rPr>
      </w:pPr>
      <w:r w:rsidRPr="00742CA7">
        <w:rPr>
          <w:rFonts w:ascii="Arial" w:hAnsi="Arial" w:cs="Arial"/>
          <w:bCs/>
          <w:color w:val="000000" w:themeColor="text1"/>
          <w:sz w:val="17"/>
          <w:szCs w:val="17"/>
        </w:rPr>
        <w:t>The study model is presented in Figure 1.</w:t>
      </w:r>
    </w:p>
    <w:p w:rsidR="00D0591B" w:rsidRPr="00742CA7" w:rsidRDefault="00D0591B" w:rsidP="002E3F09">
      <w:pPr>
        <w:pStyle w:val="ListParagraph"/>
        <w:spacing w:after="0" w:line="240" w:lineRule="auto"/>
        <w:ind w:left="0"/>
        <w:contextualSpacing w:val="0"/>
        <w:jc w:val="both"/>
        <w:rPr>
          <w:rFonts w:ascii="Arial" w:hAnsi="Arial" w:cs="Arial"/>
          <w:b/>
          <w:bCs/>
          <w:sz w:val="20"/>
          <w:szCs w:val="17"/>
        </w:rPr>
      </w:pPr>
    </w:p>
    <w:p w:rsidR="000B1930" w:rsidRPr="00742CA7" w:rsidRDefault="000B1930" w:rsidP="002E3F09">
      <w:pPr>
        <w:pStyle w:val="ListParagraph"/>
        <w:spacing w:after="0" w:line="240" w:lineRule="auto"/>
        <w:ind w:left="0"/>
        <w:contextualSpacing w:val="0"/>
        <w:jc w:val="both"/>
        <w:rPr>
          <w:rFonts w:ascii="Arial" w:hAnsi="Arial" w:cs="Arial"/>
          <w:b/>
          <w:bCs/>
          <w:sz w:val="20"/>
          <w:szCs w:val="17"/>
        </w:rPr>
      </w:pPr>
    </w:p>
    <w:p w:rsidR="00391394" w:rsidRPr="003F6D37" w:rsidRDefault="00D0591B"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Hypotheses</w:t>
      </w:r>
    </w:p>
    <w:p w:rsidR="00D0591B" w:rsidRPr="003F6D37" w:rsidRDefault="00D0591B" w:rsidP="002E3F09">
      <w:pPr>
        <w:pStyle w:val="ListParagraph"/>
        <w:spacing w:after="0" w:line="240" w:lineRule="auto"/>
        <w:ind w:left="0"/>
        <w:contextualSpacing w:val="0"/>
        <w:jc w:val="both"/>
        <w:rPr>
          <w:rFonts w:ascii="Arial" w:hAnsi="Arial" w:cs="Arial"/>
          <w:b/>
          <w:bCs/>
          <w:sz w:val="17"/>
          <w:szCs w:val="17"/>
        </w:rPr>
      </w:pPr>
    </w:p>
    <w:p w:rsidR="00391394" w:rsidRPr="003F6D37" w:rsidRDefault="002E3F09" w:rsidP="002E3F09">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1. </w:t>
      </w:r>
      <w:r w:rsidR="00391394" w:rsidRPr="003F6D37">
        <w:rPr>
          <w:rFonts w:ascii="Arial" w:hAnsi="Arial" w:cs="Arial"/>
          <w:sz w:val="17"/>
          <w:szCs w:val="17"/>
        </w:rPr>
        <w:t xml:space="preserve">The first main hypothesis: </w:t>
      </w:r>
      <w:r w:rsidR="00391394" w:rsidRPr="003F6D37">
        <w:rPr>
          <w:rFonts w:ascii="Arial" w:hAnsi="Arial" w:cs="Arial"/>
          <w:bCs/>
          <w:sz w:val="17"/>
          <w:szCs w:val="17"/>
        </w:rPr>
        <w:t>HA</w:t>
      </w:r>
      <w:r w:rsidR="00391394" w:rsidRPr="003F6D37">
        <w:rPr>
          <w:rFonts w:ascii="Arial" w:hAnsi="Arial" w:cs="Arial"/>
          <w:bCs/>
          <w:sz w:val="17"/>
          <w:szCs w:val="17"/>
          <w:vertAlign w:val="subscript"/>
        </w:rPr>
        <w:t>1</w:t>
      </w:r>
      <w:r w:rsidR="00391394" w:rsidRPr="003F6D37">
        <w:rPr>
          <w:rFonts w:ascii="Arial" w:hAnsi="Arial" w:cs="Arial"/>
          <w:sz w:val="17"/>
          <w:szCs w:val="17"/>
        </w:rPr>
        <w:t xml:space="preserve">: There is statistically significant </w:t>
      </w:r>
      <w:r w:rsidR="00742CA7">
        <w:rPr>
          <w:rFonts w:ascii="Arial" w:hAnsi="Arial" w:cs="Arial"/>
          <w:sz w:val="17"/>
          <w:szCs w:val="17"/>
        </w:rPr>
        <w:t xml:space="preserve">relationship </w:t>
      </w:r>
      <w:r w:rsidR="00391394" w:rsidRPr="003F6D37">
        <w:rPr>
          <w:rFonts w:ascii="Arial" w:hAnsi="Arial" w:cs="Arial"/>
          <w:sz w:val="17"/>
          <w:szCs w:val="17"/>
        </w:rPr>
        <w:t>between recruitment strategy and attracting best applicants.</w:t>
      </w:r>
    </w:p>
    <w:p w:rsidR="00391394" w:rsidRPr="003F6D37" w:rsidRDefault="002E3F09" w:rsidP="002E3F09">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2. </w:t>
      </w:r>
      <w:r w:rsidR="00391394" w:rsidRPr="003F6D37">
        <w:rPr>
          <w:rFonts w:ascii="Arial" w:hAnsi="Arial" w:cs="Arial"/>
          <w:sz w:val="17"/>
          <w:szCs w:val="17"/>
        </w:rPr>
        <w:t xml:space="preserve">The second main hypothesis: </w:t>
      </w:r>
      <w:r w:rsidR="00391394" w:rsidRPr="003F6D37">
        <w:rPr>
          <w:rFonts w:ascii="Arial" w:hAnsi="Arial" w:cs="Arial"/>
          <w:bCs/>
          <w:sz w:val="17"/>
          <w:szCs w:val="17"/>
        </w:rPr>
        <w:t>HA</w:t>
      </w:r>
      <w:r w:rsidR="00391394" w:rsidRPr="003F6D37">
        <w:rPr>
          <w:rFonts w:ascii="Arial" w:hAnsi="Arial" w:cs="Arial"/>
          <w:bCs/>
          <w:sz w:val="17"/>
          <w:szCs w:val="17"/>
          <w:vertAlign w:val="subscript"/>
        </w:rPr>
        <w:t>2</w:t>
      </w:r>
      <w:r w:rsidR="00391394" w:rsidRPr="003F6D37">
        <w:rPr>
          <w:rFonts w:ascii="Arial" w:hAnsi="Arial" w:cs="Arial"/>
          <w:sz w:val="17"/>
          <w:szCs w:val="17"/>
        </w:rPr>
        <w:t xml:space="preserve">: There is statistically </w:t>
      </w:r>
      <w:proofErr w:type="spellStart"/>
      <w:r w:rsidR="00391394" w:rsidRPr="003F6D37">
        <w:rPr>
          <w:rFonts w:ascii="Arial" w:hAnsi="Arial" w:cs="Arial"/>
          <w:sz w:val="17"/>
          <w:szCs w:val="17"/>
        </w:rPr>
        <w:t>signifi</w:t>
      </w:r>
      <w:proofErr w:type="spellEnd"/>
      <w:r w:rsidR="00742CA7">
        <w:rPr>
          <w:rFonts w:ascii="Arial" w:hAnsi="Arial" w:cs="Arial"/>
          <w:sz w:val="17"/>
          <w:szCs w:val="17"/>
        </w:rPr>
        <w:t>-</w:t>
      </w:r>
      <w:r w:rsidR="00391394" w:rsidRPr="003F6D37">
        <w:rPr>
          <w:rFonts w:ascii="Arial" w:hAnsi="Arial" w:cs="Arial"/>
          <w:sz w:val="17"/>
          <w:szCs w:val="17"/>
        </w:rPr>
        <w:t>cant relationship between the availability of talent, competencies and qualifications in the recruited employees and achieving competitive advantage.</w:t>
      </w:r>
    </w:p>
    <w:p w:rsidR="00391394" w:rsidRPr="003F6D37" w:rsidRDefault="002E3F09" w:rsidP="002E3F09">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3. </w:t>
      </w:r>
      <w:r w:rsidR="00391394" w:rsidRPr="003F6D37">
        <w:rPr>
          <w:rFonts w:ascii="Arial" w:hAnsi="Arial" w:cs="Arial"/>
          <w:sz w:val="17"/>
          <w:szCs w:val="17"/>
        </w:rPr>
        <w:t xml:space="preserve">The third main hypothesis: </w:t>
      </w:r>
      <w:r w:rsidR="00391394" w:rsidRPr="003F6D37">
        <w:rPr>
          <w:rFonts w:ascii="Arial" w:hAnsi="Arial" w:cs="Arial"/>
          <w:bCs/>
          <w:sz w:val="17"/>
          <w:szCs w:val="17"/>
        </w:rPr>
        <w:t>HA</w:t>
      </w:r>
      <w:r w:rsidR="00391394" w:rsidRPr="003F6D37">
        <w:rPr>
          <w:rFonts w:ascii="Arial" w:hAnsi="Arial" w:cs="Arial"/>
          <w:bCs/>
          <w:sz w:val="17"/>
          <w:szCs w:val="17"/>
          <w:vertAlign w:val="subscript"/>
        </w:rPr>
        <w:t>3</w:t>
      </w:r>
      <w:r w:rsidR="00391394" w:rsidRPr="003F6D37">
        <w:rPr>
          <w:rFonts w:ascii="Arial" w:hAnsi="Arial" w:cs="Arial"/>
          <w:sz w:val="17"/>
          <w:szCs w:val="17"/>
        </w:rPr>
        <w:t xml:space="preserve">: There is statistically significant relationship between training programs and methods, and </w:t>
      </w:r>
      <w:proofErr w:type="spellStart"/>
      <w:r w:rsidR="00391394" w:rsidRPr="003F6D37">
        <w:rPr>
          <w:rFonts w:ascii="Arial" w:hAnsi="Arial" w:cs="Arial"/>
          <w:sz w:val="17"/>
          <w:szCs w:val="17"/>
        </w:rPr>
        <w:t>em</w:t>
      </w:r>
      <w:r w:rsidR="00742CA7">
        <w:rPr>
          <w:rFonts w:ascii="Arial" w:hAnsi="Arial" w:cs="Arial"/>
          <w:sz w:val="17"/>
          <w:szCs w:val="17"/>
        </w:rPr>
        <w:t>-</w:t>
      </w:r>
      <w:r w:rsidR="00391394" w:rsidRPr="003F6D37">
        <w:rPr>
          <w:rFonts w:ascii="Arial" w:hAnsi="Arial" w:cs="Arial"/>
          <w:sz w:val="17"/>
          <w:szCs w:val="17"/>
        </w:rPr>
        <w:t>ployee’s</w:t>
      </w:r>
      <w:proofErr w:type="spellEnd"/>
      <w:r w:rsidR="00391394" w:rsidRPr="003F6D37">
        <w:rPr>
          <w:rFonts w:ascii="Arial" w:hAnsi="Arial" w:cs="Arial"/>
          <w:sz w:val="17"/>
          <w:szCs w:val="17"/>
        </w:rPr>
        <w:t xml:space="preserve"> development to create competitive advantage.</w:t>
      </w:r>
    </w:p>
    <w:p w:rsidR="00391394" w:rsidRPr="003F6D37" w:rsidRDefault="002E3F09" w:rsidP="002E3F09">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4. </w:t>
      </w:r>
      <w:r w:rsidR="00391394" w:rsidRPr="003F6D37">
        <w:rPr>
          <w:rFonts w:ascii="Arial" w:hAnsi="Arial" w:cs="Arial"/>
          <w:sz w:val="17"/>
          <w:szCs w:val="17"/>
        </w:rPr>
        <w:t xml:space="preserve">The fourth main hypothesis: </w:t>
      </w:r>
      <w:r w:rsidR="00391394" w:rsidRPr="003F6D37">
        <w:rPr>
          <w:rFonts w:ascii="Arial" w:hAnsi="Arial" w:cs="Arial"/>
          <w:bCs/>
          <w:sz w:val="17"/>
          <w:szCs w:val="17"/>
        </w:rPr>
        <w:t>HA</w:t>
      </w:r>
      <w:r w:rsidR="00391394" w:rsidRPr="003F6D37">
        <w:rPr>
          <w:rFonts w:ascii="Arial" w:hAnsi="Arial" w:cs="Arial"/>
          <w:bCs/>
          <w:sz w:val="17"/>
          <w:szCs w:val="17"/>
          <w:vertAlign w:val="subscript"/>
        </w:rPr>
        <w:t>4</w:t>
      </w:r>
      <w:r w:rsidR="00391394" w:rsidRPr="003F6D37">
        <w:rPr>
          <w:rFonts w:ascii="Arial" w:hAnsi="Arial" w:cs="Arial"/>
          <w:sz w:val="17"/>
          <w:szCs w:val="17"/>
        </w:rPr>
        <w:t>: There is statistically significant relationship between the incentives system in the company and the flow of innovative ideas to build a competitive advantage.</w:t>
      </w:r>
    </w:p>
    <w:p w:rsidR="00D0591B" w:rsidRPr="00742CA7" w:rsidRDefault="00D0591B" w:rsidP="002E3F09">
      <w:pPr>
        <w:spacing w:after="0" w:line="240" w:lineRule="auto"/>
        <w:jc w:val="both"/>
        <w:rPr>
          <w:rFonts w:ascii="Arial" w:hAnsi="Arial" w:cs="Arial"/>
          <w:b/>
          <w:bCs/>
          <w:sz w:val="20"/>
          <w:szCs w:val="17"/>
        </w:rPr>
      </w:pPr>
    </w:p>
    <w:p w:rsidR="00D0591B" w:rsidRPr="00742CA7" w:rsidRDefault="00D0591B" w:rsidP="002E3F09">
      <w:pPr>
        <w:spacing w:after="0" w:line="240" w:lineRule="auto"/>
        <w:jc w:val="both"/>
        <w:rPr>
          <w:rFonts w:ascii="Arial" w:hAnsi="Arial" w:cs="Arial"/>
          <w:b/>
          <w:bCs/>
          <w:sz w:val="20"/>
          <w:szCs w:val="17"/>
        </w:rPr>
      </w:pPr>
    </w:p>
    <w:p w:rsidR="00285A02" w:rsidRPr="003F6D37" w:rsidRDefault="00285A02" w:rsidP="002E3F09">
      <w:pPr>
        <w:spacing w:after="0" w:line="240" w:lineRule="auto"/>
        <w:jc w:val="both"/>
        <w:rPr>
          <w:rFonts w:ascii="Arial" w:hAnsi="Arial" w:cs="Arial"/>
          <w:b/>
          <w:bCs/>
          <w:sz w:val="17"/>
          <w:szCs w:val="17"/>
        </w:rPr>
      </w:pPr>
      <w:r w:rsidRPr="003F6D37">
        <w:rPr>
          <w:rFonts w:ascii="Arial" w:hAnsi="Arial" w:cs="Arial"/>
          <w:b/>
          <w:bCs/>
          <w:sz w:val="17"/>
          <w:szCs w:val="17"/>
        </w:rPr>
        <w:t>Procedural definitions</w:t>
      </w:r>
    </w:p>
    <w:p w:rsidR="003F172D" w:rsidRPr="003F6D37" w:rsidRDefault="003F172D" w:rsidP="002E3F09">
      <w:pPr>
        <w:spacing w:after="0" w:line="240" w:lineRule="auto"/>
        <w:jc w:val="both"/>
        <w:rPr>
          <w:rFonts w:ascii="Arial" w:hAnsi="Arial" w:cs="Arial"/>
          <w:sz w:val="17"/>
          <w:szCs w:val="17"/>
          <w:lang w:bidi="ar-JO"/>
        </w:rPr>
      </w:pPr>
    </w:p>
    <w:p w:rsidR="00736BE1" w:rsidRPr="003F6D37" w:rsidRDefault="00285A02" w:rsidP="002E3F09">
      <w:pPr>
        <w:spacing w:after="0" w:line="240" w:lineRule="auto"/>
        <w:jc w:val="both"/>
        <w:rPr>
          <w:rFonts w:ascii="Arial" w:hAnsi="Arial" w:cs="Arial"/>
          <w:b/>
          <w:bCs/>
          <w:sz w:val="17"/>
          <w:szCs w:val="17"/>
        </w:rPr>
      </w:pPr>
      <w:r w:rsidRPr="003F6D37">
        <w:rPr>
          <w:rFonts w:ascii="Arial" w:hAnsi="Arial" w:cs="Arial"/>
          <w:b/>
          <w:bCs/>
          <w:sz w:val="17"/>
          <w:szCs w:val="17"/>
        </w:rPr>
        <w:t>Competitive advantage</w:t>
      </w:r>
    </w:p>
    <w:p w:rsidR="003F172D" w:rsidRPr="003F6D37" w:rsidRDefault="003F172D" w:rsidP="002E3F09">
      <w:pPr>
        <w:spacing w:after="0" w:line="240" w:lineRule="auto"/>
        <w:jc w:val="both"/>
        <w:rPr>
          <w:rFonts w:ascii="Arial" w:hAnsi="Arial" w:cs="Arial"/>
          <w:b/>
          <w:bCs/>
          <w:sz w:val="17"/>
          <w:szCs w:val="17"/>
        </w:rPr>
      </w:pPr>
    </w:p>
    <w:p w:rsidR="003B5A3C" w:rsidRPr="003F6D37" w:rsidRDefault="00736BE1" w:rsidP="002E3F09">
      <w:pPr>
        <w:spacing w:after="0" w:line="240" w:lineRule="auto"/>
        <w:jc w:val="both"/>
        <w:rPr>
          <w:rFonts w:ascii="Arial" w:hAnsi="Arial" w:cs="Arial"/>
          <w:sz w:val="17"/>
          <w:szCs w:val="17"/>
        </w:rPr>
      </w:pPr>
      <w:r w:rsidRPr="003F6D37">
        <w:rPr>
          <w:rFonts w:ascii="Arial" w:hAnsi="Arial" w:cs="Arial"/>
          <w:sz w:val="17"/>
          <w:szCs w:val="17"/>
        </w:rPr>
        <w:t>F</w:t>
      </w:r>
      <w:r w:rsidR="003B5A3C" w:rsidRPr="003F6D37">
        <w:rPr>
          <w:rFonts w:ascii="Arial" w:hAnsi="Arial" w:cs="Arial"/>
          <w:sz w:val="17"/>
          <w:szCs w:val="17"/>
        </w:rPr>
        <w:t>rom the perspective of human resource manageme</w:t>
      </w:r>
      <w:r w:rsidR="000B1930" w:rsidRPr="003F6D37">
        <w:rPr>
          <w:rFonts w:ascii="Arial" w:hAnsi="Arial" w:cs="Arial"/>
          <w:sz w:val="17"/>
          <w:szCs w:val="17"/>
        </w:rPr>
        <w:t>nt, t</w:t>
      </w:r>
      <w:r w:rsidR="003B5A3C" w:rsidRPr="003F6D37">
        <w:rPr>
          <w:rFonts w:ascii="Arial" w:hAnsi="Arial" w:cs="Arial"/>
          <w:sz w:val="17"/>
          <w:szCs w:val="17"/>
        </w:rPr>
        <w:t>he resource-based view of organizations provides an economic foundation for examining the role of H</w:t>
      </w:r>
      <w:r w:rsidRPr="003F6D37">
        <w:rPr>
          <w:rFonts w:ascii="Arial" w:hAnsi="Arial" w:cs="Arial"/>
          <w:sz w:val="17"/>
          <w:szCs w:val="17"/>
        </w:rPr>
        <w:t>R</w:t>
      </w:r>
      <w:r w:rsidR="003B5A3C" w:rsidRPr="003F6D37">
        <w:rPr>
          <w:rFonts w:ascii="Arial" w:hAnsi="Arial" w:cs="Arial"/>
          <w:sz w:val="17"/>
          <w:szCs w:val="17"/>
        </w:rPr>
        <w:t xml:space="preserve"> in firm competitive advantage. Barney and Wright (1997) pointed out that there are three basic types of resources </w:t>
      </w:r>
      <w:r w:rsidR="00D0591B" w:rsidRPr="003F6D37">
        <w:rPr>
          <w:rFonts w:ascii="Arial" w:hAnsi="Arial" w:cs="Arial"/>
          <w:sz w:val="17"/>
          <w:szCs w:val="17"/>
        </w:rPr>
        <w:t xml:space="preserve">that </w:t>
      </w:r>
      <w:r w:rsidR="003B5A3C" w:rsidRPr="003F6D37">
        <w:rPr>
          <w:rFonts w:ascii="Arial" w:hAnsi="Arial" w:cs="Arial"/>
          <w:sz w:val="17"/>
          <w:szCs w:val="17"/>
        </w:rPr>
        <w:t xml:space="preserve">can provide competitive </w:t>
      </w:r>
      <w:r w:rsidR="003B5A3C" w:rsidRPr="003F6D37">
        <w:rPr>
          <w:rFonts w:ascii="Arial" w:hAnsi="Arial" w:cs="Arial"/>
          <w:sz w:val="17"/>
          <w:szCs w:val="17"/>
        </w:rPr>
        <w:lastRenderedPageBreak/>
        <w:t>advantage</w:t>
      </w:r>
      <w:r w:rsidR="00D0591B" w:rsidRPr="003F6D37">
        <w:rPr>
          <w:rFonts w:ascii="Arial" w:hAnsi="Arial" w:cs="Arial"/>
          <w:sz w:val="17"/>
          <w:szCs w:val="17"/>
        </w:rPr>
        <w:t>;</w:t>
      </w:r>
      <w:r w:rsidR="003B5A3C" w:rsidRPr="003F6D37">
        <w:rPr>
          <w:rFonts w:ascii="Arial" w:hAnsi="Arial" w:cs="Arial"/>
          <w:sz w:val="17"/>
          <w:szCs w:val="17"/>
        </w:rPr>
        <w:t xml:space="preserve"> one of them is the human capital resources </w:t>
      </w:r>
      <w:r w:rsidR="00D0591B" w:rsidRPr="003F6D37">
        <w:rPr>
          <w:rFonts w:ascii="Arial" w:hAnsi="Arial" w:cs="Arial"/>
          <w:sz w:val="17"/>
          <w:szCs w:val="17"/>
        </w:rPr>
        <w:t>such</w:t>
      </w:r>
      <w:r w:rsidR="003B5A3C" w:rsidRPr="003F6D37">
        <w:rPr>
          <w:rFonts w:ascii="Arial" w:hAnsi="Arial" w:cs="Arial"/>
          <w:sz w:val="17"/>
          <w:szCs w:val="17"/>
        </w:rPr>
        <w:t xml:space="preserve"> a</w:t>
      </w:r>
      <w:r w:rsidRPr="003F6D37">
        <w:rPr>
          <w:rFonts w:ascii="Arial" w:hAnsi="Arial" w:cs="Arial"/>
          <w:sz w:val="17"/>
          <w:szCs w:val="17"/>
        </w:rPr>
        <w:t xml:space="preserve">s </w:t>
      </w:r>
      <w:r w:rsidR="003B5A3C" w:rsidRPr="003F6D37">
        <w:rPr>
          <w:rFonts w:ascii="Arial" w:hAnsi="Arial" w:cs="Arial"/>
          <w:sz w:val="17"/>
          <w:szCs w:val="17"/>
        </w:rPr>
        <w:t>the skills, judgment and intelligence of the firm’s employees.</w:t>
      </w:r>
    </w:p>
    <w:p w:rsidR="003F172D" w:rsidRPr="00742CA7" w:rsidRDefault="003F172D" w:rsidP="002E3F09">
      <w:pPr>
        <w:spacing w:after="0" w:line="240" w:lineRule="auto"/>
        <w:jc w:val="both"/>
        <w:rPr>
          <w:rFonts w:ascii="Arial" w:hAnsi="Arial" w:cs="Arial"/>
          <w:sz w:val="20"/>
          <w:szCs w:val="17"/>
        </w:rPr>
      </w:pPr>
    </w:p>
    <w:p w:rsidR="003B5A3C" w:rsidRPr="003F6D37" w:rsidRDefault="003B5A3C" w:rsidP="002E3F09">
      <w:pPr>
        <w:spacing w:after="0" w:line="240" w:lineRule="auto"/>
        <w:jc w:val="both"/>
        <w:rPr>
          <w:rFonts w:ascii="Arial" w:hAnsi="Arial" w:cs="Arial"/>
          <w:sz w:val="17"/>
          <w:szCs w:val="17"/>
        </w:rPr>
      </w:pPr>
      <w:r w:rsidRPr="003F6D37">
        <w:rPr>
          <w:rFonts w:ascii="Arial" w:hAnsi="Arial" w:cs="Arial"/>
          <w:bCs/>
          <w:sz w:val="17"/>
          <w:szCs w:val="17"/>
        </w:rPr>
        <w:t>Talent</w:t>
      </w:r>
      <w:r w:rsidRPr="003F6D37">
        <w:rPr>
          <w:rFonts w:ascii="Arial" w:hAnsi="Arial" w:cs="Arial"/>
          <w:sz w:val="17"/>
          <w:szCs w:val="17"/>
        </w:rPr>
        <w:t>: A person with special knowledge or ability who performs skillfully (vocabulary.com).</w:t>
      </w:r>
    </w:p>
    <w:p w:rsidR="003B5A3C" w:rsidRPr="003F6D37" w:rsidRDefault="003B5A3C" w:rsidP="002E3F09">
      <w:pPr>
        <w:spacing w:after="0" w:line="240" w:lineRule="auto"/>
        <w:jc w:val="both"/>
        <w:rPr>
          <w:rFonts w:ascii="Arial" w:hAnsi="Arial" w:cs="Arial"/>
          <w:sz w:val="17"/>
          <w:szCs w:val="17"/>
        </w:rPr>
      </w:pPr>
      <w:r w:rsidRPr="003F6D37">
        <w:rPr>
          <w:rFonts w:ascii="Arial" w:hAnsi="Arial" w:cs="Arial"/>
          <w:bCs/>
          <w:sz w:val="17"/>
          <w:szCs w:val="17"/>
        </w:rPr>
        <w:t>Recruitment Strategy</w:t>
      </w:r>
      <w:r w:rsidRPr="003F6D37">
        <w:rPr>
          <w:rFonts w:ascii="Arial" w:hAnsi="Arial" w:cs="Arial"/>
          <w:sz w:val="17"/>
          <w:szCs w:val="17"/>
        </w:rPr>
        <w:t>: is the important document, which drives all recruitment related processes in the organization.</w:t>
      </w:r>
    </w:p>
    <w:p w:rsidR="003B5A3C" w:rsidRPr="00742CA7" w:rsidRDefault="003B5A3C" w:rsidP="002E3F09">
      <w:pPr>
        <w:spacing w:after="0" w:line="240" w:lineRule="auto"/>
        <w:jc w:val="both"/>
        <w:rPr>
          <w:rFonts w:ascii="Arial" w:hAnsi="Arial" w:cs="Arial"/>
          <w:sz w:val="20"/>
          <w:szCs w:val="17"/>
        </w:rPr>
      </w:pPr>
    </w:p>
    <w:p w:rsidR="003B5A3C" w:rsidRPr="003F6D37" w:rsidRDefault="003B5A3C" w:rsidP="002E3F09">
      <w:pPr>
        <w:spacing w:after="0" w:line="240" w:lineRule="auto"/>
        <w:jc w:val="both"/>
        <w:rPr>
          <w:rFonts w:ascii="Arial" w:hAnsi="Arial" w:cs="Arial"/>
          <w:sz w:val="17"/>
          <w:szCs w:val="17"/>
        </w:rPr>
      </w:pPr>
      <w:r w:rsidRPr="003F6D37">
        <w:rPr>
          <w:rFonts w:ascii="Arial" w:hAnsi="Arial" w:cs="Arial"/>
          <w:sz w:val="17"/>
          <w:szCs w:val="17"/>
        </w:rPr>
        <w:t xml:space="preserve">The effective </w:t>
      </w:r>
      <w:r w:rsidR="009F2330" w:rsidRPr="003F6D37">
        <w:rPr>
          <w:rFonts w:ascii="Arial" w:hAnsi="Arial" w:cs="Arial"/>
          <w:sz w:val="17"/>
          <w:szCs w:val="17"/>
        </w:rPr>
        <w:t>recruitment</w:t>
      </w:r>
      <w:r w:rsidRPr="003F6D37">
        <w:rPr>
          <w:rFonts w:ascii="Arial" w:hAnsi="Arial" w:cs="Arial"/>
          <w:sz w:val="17"/>
          <w:szCs w:val="17"/>
        </w:rPr>
        <w:t xml:space="preserve"> strategy includes practices and activities </w:t>
      </w:r>
      <w:r w:rsidR="00736BE1" w:rsidRPr="003F6D37">
        <w:rPr>
          <w:rFonts w:ascii="Arial" w:hAnsi="Arial" w:cs="Arial"/>
          <w:sz w:val="17"/>
          <w:szCs w:val="17"/>
        </w:rPr>
        <w:t>aiming</w:t>
      </w:r>
      <w:r w:rsidRPr="003F6D37">
        <w:rPr>
          <w:rFonts w:ascii="Arial" w:hAnsi="Arial" w:cs="Arial"/>
          <w:sz w:val="17"/>
          <w:szCs w:val="17"/>
        </w:rPr>
        <w:t xml:space="preserve"> to employ the best candidates in terms of high behaviors and appropriate </w:t>
      </w:r>
      <w:r w:rsidR="009F2330" w:rsidRPr="003F6D37">
        <w:rPr>
          <w:rFonts w:ascii="Arial" w:hAnsi="Arial" w:cs="Arial"/>
          <w:sz w:val="17"/>
          <w:szCs w:val="17"/>
        </w:rPr>
        <w:t>competences (</w:t>
      </w:r>
      <w:proofErr w:type="spellStart"/>
      <w:r w:rsidR="009F2330" w:rsidRPr="003F6D37">
        <w:rPr>
          <w:rFonts w:ascii="Arial" w:hAnsi="Arial" w:cs="Arial"/>
          <w:sz w:val="17"/>
          <w:szCs w:val="17"/>
        </w:rPr>
        <w:t>Breaugh</w:t>
      </w:r>
      <w:proofErr w:type="spellEnd"/>
      <w:r w:rsidR="009F2330" w:rsidRPr="003F6D37">
        <w:rPr>
          <w:rFonts w:ascii="Arial" w:hAnsi="Arial" w:cs="Arial"/>
          <w:sz w:val="17"/>
          <w:szCs w:val="17"/>
        </w:rPr>
        <w:t>, 2008).</w:t>
      </w:r>
    </w:p>
    <w:p w:rsidR="009F2330" w:rsidRPr="00742CA7" w:rsidRDefault="009F2330" w:rsidP="002E3F09">
      <w:pPr>
        <w:spacing w:after="0" w:line="240" w:lineRule="auto"/>
        <w:jc w:val="both"/>
        <w:rPr>
          <w:rFonts w:ascii="Arial" w:hAnsi="Arial" w:cs="Arial"/>
          <w:sz w:val="20"/>
          <w:szCs w:val="17"/>
        </w:rPr>
      </w:pPr>
    </w:p>
    <w:p w:rsidR="003F172D" w:rsidRPr="00742CA7" w:rsidRDefault="003F172D" w:rsidP="002E3F09">
      <w:pPr>
        <w:pStyle w:val="ListParagraph"/>
        <w:spacing w:after="0" w:line="240" w:lineRule="auto"/>
        <w:ind w:left="0"/>
        <w:contextualSpacing w:val="0"/>
        <w:jc w:val="both"/>
        <w:rPr>
          <w:rFonts w:ascii="Arial" w:hAnsi="Arial" w:cs="Arial"/>
          <w:b/>
          <w:bCs/>
          <w:szCs w:val="17"/>
        </w:rPr>
      </w:pPr>
    </w:p>
    <w:p w:rsidR="009F2330" w:rsidRPr="003F6D37" w:rsidRDefault="003F172D"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Employees’ recruitment</w:t>
      </w:r>
    </w:p>
    <w:p w:rsidR="003F172D" w:rsidRPr="00742CA7" w:rsidRDefault="003F172D" w:rsidP="002E3F09">
      <w:pPr>
        <w:pStyle w:val="ListParagraph"/>
        <w:spacing w:after="0" w:line="240" w:lineRule="auto"/>
        <w:ind w:left="0"/>
        <w:contextualSpacing w:val="0"/>
        <w:jc w:val="both"/>
        <w:rPr>
          <w:rFonts w:ascii="Arial" w:hAnsi="Arial" w:cs="Arial"/>
          <w:b/>
          <w:bCs/>
          <w:sz w:val="20"/>
          <w:szCs w:val="17"/>
        </w:rPr>
      </w:pPr>
    </w:p>
    <w:p w:rsidR="001A1A63" w:rsidRPr="003F6D37" w:rsidRDefault="001A1A63" w:rsidP="002E3F09">
      <w:pPr>
        <w:pStyle w:val="ListParagraph"/>
        <w:spacing w:after="0" w:line="240" w:lineRule="auto"/>
        <w:ind w:left="0"/>
        <w:contextualSpacing w:val="0"/>
        <w:jc w:val="both"/>
        <w:rPr>
          <w:rFonts w:ascii="Arial" w:hAnsi="Arial" w:cs="Arial"/>
          <w:sz w:val="17"/>
          <w:szCs w:val="17"/>
          <w:lang w:bidi="ar-JO"/>
        </w:rPr>
      </w:pPr>
      <w:r w:rsidRPr="003F6D37">
        <w:rPr>
          <w:rFonts w:ascii="Arial" w:hAnsi="Arial" w:cs="Arial"/>
          <w:sz w:val="17"/>
          <w:szCs w:val="17"/>
          <w:lang w:bidi="ar-JO"/>
        </w:rPr>
        <w:t xml:space="preserve">Many organizations fail to </w:t>
      </w:r>
      <w:r w:rsidRPr="003F6D37">
        <w:rPr>
          <w:rFonts w:ascii="Arial" w:hAnsi="Arial" w:cs="Arial"/>
          <w:sz w:val="17"/>
          <w:szCs w:val="17"/>
        </w:rPr>
        <w:t>achieve</w:t>
      </w:r>
      <w:r w:rsidRPr="003F6D37">
        <w:rPr>
          <w:rFonts w:ascii="Arial" w:hAnsi="Arial" w:cs="Arial"/>
          <w:sz w:val="17"/>
          <w:szCs w:val="17"/>
          <w:lang w:bidi="ar-JO"/>
        </w:rPr>
        <w:t xml:space="preserve"> their goals despite the posses</w:t>
      </w:r>
      <w:r w:rsidR="00742CA7">
        <w:rPr>
          <w:rFonts w:ascii="Arial" w:hAnsi="Arial" w:cs="Arial"/>
          <w:sz w:val="17"/>
          <w:szCs w:val="17"/>
          <w:lang w:bidi="ar-JO"/>
        </w:rPr>
        <w:t>-</w:t>
      </w:r>
      <w:proofErr w:type="spellStart"/>
      <w:r w:rsidRPr="003F6D37">
        <w:rPr>
          <w:rFonts w:ascii="Arial" w:hAnsi="Arial" w:cs="Arial"/>
          <w:sz w:val="17"/>
          <w:szCs w:val="17"/>
          <w:lang w:bidi="ar-JO"/>
        </w:rPr>
        <w:t>sion</w:t>
      </w:r>
      <w:proofErr w:type="spellEnd"/>
      <w:r w:rsidRPr="003F6D37">
        <w:rPr>
          <w:rFonts w:ascii="Arial" w:hAnsi="Arial" w:cs="Arial"/>
          <w:sz w:val="17"/>
          <w:szCs w:val="17"/>
          <w:lang w:bidi="ar-JO"/>
        </w:rPr>
        <w:t xml:space="preserve"> of material resources, technology and other devices, such as equipment and </w:t>
      </w:r>
      <w:r w:rsidRPr="003F6D37">
        <w:rPr>
          <w:rFonts w:ascii="Arial" w:hAnsi="Arial" w:cs="Arial"/>
          <w:sz w:val="17"/>
          <w:szCs w:val="17"/>
        </w:rPr>
        <w:t>financing</w:t>
      </w:r>
      <w:r w:rsidRPr="003F6D37">
        <w:rPr>
          <w:rFonts w:ascii="Arial" w:hAnsi="Arial" w:cs="Arial"/>
          <w:sz w:val="17"/>
          <w:szCs w:val="17"/>
          <w:lang w:bidi="ar-JO"/>
        </w:rPr>
        <w:t>. The reason for this failure in many cases may be due to lack of a human element which is capable of managing and investing these resources in an effective manner to achieve the goals of the organization. This is especially so in the creation of a competitive advantage for the organization which distinguishes it from others and preserves i</w:t>
      </w:r>
      <w:r w:rsidR="00742CA7">
        <w:rPr>
          <w:rFonts w:ascii="Arial" w:hAnsi="Arial" w:cs="Arial"/>
          <w:sz w:val="17"/>
          <w:szCs w:val="17"/>
          <w:lang w:bidi="ar-JO"/>
        </w:rPr>
        <w:t xml:space="preserve">ts existence and continuation. </w:t>
      </w:r>
      <w:r w:rsidRPr="003F6D37">
        <w:rPr>
          <w:rFonts w:ascii="Arial" w:hAnsi="Arial" w:cs="Arial"/>
          <w:sz w:val="17"/>
          <w:szCs w:val="17"/>
          <w:lang w:bidi="ar-JO"/>
        </w:rPr>
        <w:t>There are many studies in the literature that tackl</w:t>
      </w:r>
      <w:r w:rsidR="003F172D" w:rsidRPr="003F6D37">
        <w:rPr>
          <w:rFonts w:ascii="Arial" w:hAnsi="Arial" w:cs="Arial"/>
          <w:sz w:val="17"/>
          <w:szCs w:val="17"/>
          <w:lang w:bidi="ar-JO"/>
        </w:rPr>
        <w:t>e</w:t>
      </w:r>
      <w:r w:rsidRPr="003F6D37">
        <w:rPr>
          <w:rFonts w:ascii="Arial" w:hAnsi="Arial" w:cs="Arial"/>
          <w:sz w:val="17"/>
          <w:szCs w:val="17"/>
          <w:lang w:bidi="ar-JO"/>
        </w:rPr>
        <w:t xml:space="preserve"> the recruitment process from several view points.</w:t>
      </w:r>
    </w:p>
    <w:p w:rsidR="001A1A63" w:rsidRPr="003F6D37" w:rsidRDefault="001A1A63" w:rsidP="002E3F09">
      <w:pPr>
        <w:pStyle w:val="ListParagraph"/>
        <w:tabs>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Historically, it </w:t>
      </w:r>
      <w:r w:rsidRPr="003F6D37">
        <w:rPr>
          <w:rFonts w:ascii="Arial" w:hAnsi="Arial" w:cs="Arial"/>
          <w:sz w:val="17"/>
          <w:szCs w:val="17"/>
          <w:lang w:bidi="ar-JO"/>
        </w:rPr>
        <w:t>could</w:t>
      </w:r>
      <w:r w:rsidRPr="003F6D37">
        <w:rPr>
          <w:rFonts w:ascii="Arial" w:hAnsi="Arial" w:cs="Arial"/>
          <w:sz w:val="17"/>
          <w:szCs w:val="17"/>
        </w:rPr>
        <w:t xml:space="preserve"> be argued that organizations believed that the most important goal of the recruitment process was to mobilize the largest possible number of employment seekers, which these organizations justified under the pretext of reducing the cost of recruitment </w:t>
      </w:r>
      <w:sdt>
        <w:sdtPr>
          <w:rPr>
            <w:rFonts w:ascii="Arial" w:hAnsi="Arial" w:cs="Arial"/>
            <w:sz w:val="17"/>
            <w:szCs w:val="17"/>
          </w:rPr>
          <w:id w:val="856285"/>
          <w:citation/>
        </w:sdtPr>
        <w:sdtContent>
          <w:r w:rsidR="00070BA2" w:rsidRPr="003F6D37">
            <w:rPr>
              <w:rFonts w:ascii="Arial" w:hAnsi="Arial" w:cs="Arial"/>
              <w:sz w:val="17"/>
              <w:szCs w:val="17"/>
            </w:rPr>
            <w:fldChar w:fldCharType="begin"/>
          </w:r>
          <w:r w:rsidRPr="003F6D37">
            <w:rPr>
              <w:rFonts w:ascii="Arial" w:hAnsi="Arial" w:cs="Arial"/>
              <w:sz w:val="17"/>
              <w:szCs w:val="17"/>
            </w:rPr>
            <w:instrText xml:space="preserve"> CITATION Wan92 \l 2057 </w:instrText>
          </w:r>
          <w:r w:rsidR="00070BA2" w:rsidRPr="003F6D37">
            <w:rPr>
              <w:rFonts w:ascii="Arial" w:hAnsi="Arial" w:cs="Arial"/>
              <w:sz w:val="17"/>
              <w:szCs w:val="17"/>
            </w:rPr>
            <w:fldChar w:fldCharType="separate"/>
          </w:r>
          <w:r w:rsidRPr="003F6D37">
            <w:rPr>
              <w:rFonts w:ascii="Arial" w:hAnsi="Arial" w:cs="Arial"/>
              <w:noProof/>
              <w:sz w:val="17"/>
              <w:szCs w:val="17"/>
            </w:rPr>
            <w:t>(Wanous, 1992)</w:t>
          </w:r>
          <w:r w:rsidR="00070BA2" w:rsidRPr="003F6D37">
            <w:rPr>
              <w:rFonts w:ascii="Arial" w:hAnsi="Arial" w:cs="Arial"/>
              <w:sz w:val="17"/>
              <w:szCs w:val="17"/>
            </w:rPr>
            <w:fldChar w:fldCharType="end"/>
          </w:r>
        </w:sdtContent>
      </w:sdt>
      <w:r w:rsidRPr="003F6D37">
        <w:rPr>
          <w:rFonts w:ascii="Arial" w:hAnsi="Arial" w:cs="Arial"/>
          <w:sz w:val="17"/>
          <w:szCs w:val="17"/>
        </w:rPr>
        <w:t xml:space="preserve">. Others, including </w:t>
      </w:r>
      <w:r w:rsidR="003F172D" w:rsidRPr="003F6D37">
        <w:rPr>
          <w:rFonts w:ascii="Arial" w:hAnsi="Arial" w:cs="Arial"/>
          <w:noProof/>
          <w:sz w:val="17"/>
          <w:szCs w:val="17"/>
        </w:rPr>
        <w:t>Morse and Popovich (2009)</w:t>
      </w:r>
      <w:r w:rsidRPr="003F6D37">
        <w:rPr>
          <w:rFonts w:ascii="Arial" w:hAnsi="Arial" w:cs="Arial"/>
          <w:sz w:val="17"/>
          <w:szCs w:val="17"/>
        </w:rPr>
        <w:t xml:space="preserve"> saw that the traditional philosophy of recruitment was no more than the selling of the organization to outsiders. According to some researchers </w:t>
      </w:r>
      <w:r w:rsidRPr="003F6D37">
        <w:rPr>
          <w:rFonts w:ascii="Arial" w:hAnsi="Arial" w:cs="Arial"/>
          <w:noProof/>
          <w:sz w:val="17"/>
          <w:szCs w:val="17"/>
        </w:rPr>
        <w:t xml:space="preserve">(Singh </w:t>
      </w:r>
      <w:r w:rsidR="003F172D" w:rsidRPr="003F6D37">
        <w:rPr>
          <w:rFonts w:ascii="Arial" w:hAnsi="Arial" w:cs="Arial"/>
          <w:noProof/>
          <w:sz w:val="17"/>
          <w:szCs w:val="17"/>
        </w:rPr>
        <w:t>and</w:t>
      </w:r>
      <w:r w:rsidRPr="003F6D37">
        <w:rPr>
          <w:rFonts w:ascii="Arial" w:hAnsi="Arial" w:cs="Arial"/>
          <w:noProof/>
          <w:sz w:val="17"/>
          <w:szCs w:val="17"/>
        </w:rPr>
        <w:t xml:space="preserve"> Finn, 2003)</w:t>
      </w:r>
      <w:r w:rsidRPr="003F6D37">
        <w:rPr>
          <w:rFonts w:ascii="Arial" w:hAnsi="Arial" w:cs="Arial"/>
          <w:sz w:val="17"/>
          <w:szCs w:val="17"/>
        </w:rPr>
        <w:t>, organizations have relied on traditional methods of recruiting employees, such as newspaper advertisements and employee referrals, which were based on the use of relatively low-tech approaches.</w:t>
      </w:r>
    </w:p>
    <w:p w:rsidR="0067507C" w:rsidRDefault="001A1A63" w:rsidP="00742CA7">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Today's business environment has forced organizations to change their perspectives about the recruitment process because of the influence </w:t>
      </w:r>
      <w:proofErr w:type="gramStart"/>
      <w:r w:rsidRPr="003F6D37">
        <w:rPr>
          <w:rFonts w:ascii="Arial" w:hAnsi="Arial" w:cs="Arial"/>
          <w:sz w:val="17"/>
          <w:szCs w:val="17"/>
        </w:rPr>
        <w:t xml:space="preserve">of </w:t>
      </w:r>
      <w:r w:rsidR="00742CA7">
        <w:rPr>
          <w:rFonts w:ascii="Arial" w:hAnsi="Arial" w:cs="Arial"/>
          <w:sz w:val="17"/>
          <w:szCs w:val="17"/>
        </w:rPr>
        <w:t xml:space="preserve"> </w:t>
      </w:r>
      <w:r w:rsidRPr="003F6D37">
        <w:rPr>
          <w:rFonts w:ascii="Arial" w:hAnsi="Arial" w:cs="Arial"/>
          <w:sz w:val="17"/>
          <w:szCs w:val="17"/>
        </w:rPr>
        <w:t>a</w:t>
      </w:r>
      <w:proofErr w:type="gramEnd"/>
      <w:r w:rsidRPr="003F6D37">
        <w:rPr>
          <w:rFonts w:ascii="Arial" w:hAnsi="Arial" w:cs="Arial"/>
          <w:sz w:val="17"/>
          <w:szCs w:val="17"/>
        </w:rPr>
        <w:t xml:space="preserve"> number of constraints on recruitment activities. </w:t>
      </w:r>
    </w:p>
    <w:p w:rsid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sectPr w:rsidR="0067507C" w:rsidSect="00A706E9">
          <w:type w:val="continuous"/>
          <w:pgSz w:w="12240" w:h="15840" w:code="1"/>
          <w:pgMar w:top="576" w:right="720" w:bottom="1008" w:left="864" w:header="720" w:footer="720" w:gutter="0"/>
          <w:cols w:num="2" w:space="432"/>
          <w:docGrid w:linePitch="360"/>
        </w:sectPr>
      </w:pPr>
    </w:p>
    <w:p w:rsidR="0067507C" w:rsidRPr="0067507C" w:rsidRDefault="006D716E" w:rsidP="006D716E">
      <w:pPr>
        <w:pStyle w:val="ListParagraph"/>
        <w:tabs>
          <w:tab w:val="left" w:pos="270"/>
          <w:tab w:val="left" w:pos="360"/>
        </w:tabs>
        <w:spacing w:after="0" w:line="240" w:lineRule="auto"/>
        <w:ind w:left="0"/>
        <w:contextualSpacing w:val="0"/>
        <w:jc w:val="right"/>
        <w:rPr>
          <w:rFonts w:ascii="Arial" w:hAnsi="Arial" w:cs="Arial"/>
          <w:sz w:val="20"/>
          <w:szCs w:val="20"/>
        </w:rPr>
      </w:pPr>
      <w:proofErr w:type="spellStart"/>
      <w:r>
        <w:rPr>
          <w:rFonts w:ascii="Arial" w:hAnsi="Arial" w:cs="Arial"/>
          <w:sz w:val="20"/>
          <w:szCs w:val="20"/>
        </w:rPr>
        <w:lastRenderedPageBreak/>
        <w:t>Shammot</w:t>
      </w:r>
      <w:proofErr w:type="spellEnd"/>
      <w:r>
        <w:rPr>
          <w:rFonts w:ascii="Arial" w:hAnsi="Arial" w:cs="Arial"/>
          <w:sz w:val="20"/>
          <w:szCs w:val="20"/>
        </w:rPr>
        <w:t xml:space="preserve">            39</w:t>
      </w: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67507C">
      <w:pPr>
        <w:pStyle w:val="ListParagraph"/>
        <w:tabs>
          <w:tab w:val="left" w:pos="270"/>
          <w:tab w:val="left" w:pos="360"/>
        </w:tabs>
        <w:spacing w:after="0" w:line="240" w:lineRule="auto"/>
        <w:ind w:left="0"/>
        <w:contextualSpacing w:val="0"/>
        <w:jc w:val="center"/>
        <w:rPr>
          <w:rFonts w:ascii="Arial" w:hAnsi="Arial" w:cs="Arial"/>
          <w:sz w:val="18"/>
          <w:szCs w:val="18"/>
        </w:rPr>
      </w:pPr>
      <w:r w:rsidRPr="0067507C">
        <w:rPr>
          <w:rFonts w:ascii="Arial" w:hAnsi="Arial" w:cs="Arial"/>
          <w:noProof/>
          <w:sz w:val="18"/>
          <w:szCs w:val="18"/>
        </w:rPr>
        <w:drawing>
          <wp:inline distT="0" distB="0" distL="0" distR="0">
            <wp:extent cx="5607422" cy="3971925"/>
            <wp:effectExtent l="19050" t="19050" r="12328" b="28575"/>
            <wp:docPr id="2" name="Picture 8" descr="\\data.adir.hull.ac.uk\home\380\380459\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adir.hull.ac.uk\home\380\380459\Desktop\untitled.bmp"/>
                    <pic:cNvPicPr>
                      <a:picLocks noChangeAspect="1" noChangeArrowheads="1"/>
                    </pic:cNvPicPr>
                  </pic:nvPicPr>
                  <pic:blipFill>
                    <a:blip r:embed="rId11" cstate="print"/>
                    <a:srcRect/>
                    <a:stretch>
                      <a:fillRect/>
                    </a:stretch>
                  </pic:blipFill>
                  <pic:spPr bwMode="auto">
                    <a:xfrm>
                      <a:off x="0" y="0"/>
                      <a:ext cx="5607422" cy="3971925"/>
                    </a:xfrm>
                    <a:prstGeom prst="rect">
                      <a:avLst/>
                    </a:prstGeom>
                    <a:solidFill>
                      <a:schemeClr val="tx1"/>
                    </a:solidFill>
                    <a:ln w="9525" cap="sq">
                      <a:solidFill>
                        <a:schemeClr val="tx1"/>
                      </a:solidFill>
                      <a:miter lim="800000"/>
                      <a:headEnd/>
                      <a:tailEnd/>
                    </a:ln>
                  </pic:spPr>
                </pic:pic>
              </a:graphicData>
            </a:graphic>
          </wp:inline>
        </w:drawing>
      </w:r>
    </w:p>
    <w:p w:rsidR="0067507C" w:rsidRPr="00742CA7" w:rsidRDefault="0067507C" w:rsidP="0067507C">
      <w:pPr>
        <w:spacing w:after="0" w:line="240" w:lineRule="auto"/>
        <w:ind w:left="900" w:right="846"/>
        <w:rPr>
          <w:rFonts w:ascii="Arial" w:hAnsi="Arial" w:cs="Arial"/>
          <w:sz w:val="16"/>
          <w:szCs w:val="8"/>
        </w:rPr>
      </w:pPr>
    </w:p>
    <w:p w:rsidR="0067507C" w:rsidRPr="00243B81" w:rsidRDefault="0067507C" w:rsidP="0067507C">
      <w:pPr>
        <w:pStyle w:val="Caption"/>
        <w:spacing w:after="0"/>
        <w:ind w:left="900" w:right="846"/>
        <w:jc w:val="both"/>
        <w:rPr>
          <w:rFonts w:ascii="Arial" w:hAnsi="Arial" w:cs="Arial"/>
          <w:iCs/>
          <w:color w:val="auto"/>
          <w:sz w:val="17"/>
          <w:szCs w:val="17"/>
        </w:rPr>
      </w:pPr>
      <w:proofErr w:type="gramStart"/>
      <w:r w:rsidRPr="00243B81">
        <w:rPr>
          <w:rFonts w:ascii="Arial" w:hAnsi="Arial" w:cs="Arial"/>
          <w:color w:val="auto"/>
          <w:sz w:val="17"/>
          <w:szCs w:val="17"/>
        </w:rPr>
        <w:t>Figure 2.</w:t>
      </w:r>
      <w:proofErr w:type="gramEnd"/>
      <w:r w:rsidRPr="00243B81">
        <w:rPr>
          <w:rFonts w:ascii="Arial" w:hAnsi="Arial" w:cs="Arial"/>
          <w:color w:val="auto"/>
          <w:sz w:val="17"/>
          <w:szCs w:val="17"/>
        </w:rPr>
        <w:t xml:space="preserve"> </w:t>
      </w:r>
      <w:proofErr w:type="gramStart"/>
      <w:r w:rsidRPr="00243B81">
        <w:rPr>
          <w:rFonts w:ascii="Arial" w:hAnsi="Arial" w:cs="Arial"/>
          <w:b w:val="0"/>
          <w:color w:val="auto"/>
          <w:sz w:val="17"/>
          <w:szCs w:val="17"/>
        </w:rPr>
        <w:t>A model of the organizational recruitment process.</w:t>
      </w:r>
      <w:proofErr w:type="gramEnd"/>
      <w:r w:rsidRPr="00243B81">
        <w:rPr>
          <w:rFonts w:ascii="Arial" w:hAnsi="Arial" w:cs="Arial"/>
          <w:b w:val="0"/>
          <w:i/>
          <w:iCs/>
          <w:color w:val="auto"/>
          <w:sz w:val="17"/>
          <w:szCs w:val="17"/>
        </w:rPr>
        <w:t xml:space="preserve"> </w:t>
      </w:r>
      <w:r w:rsidRPr="00243B81">
        <w:rPr>
          <w:rFonts w:ascii="Arial" w:hAnsi="Arial" w:cs="Arial"/>
          <w:b w:val="0"/>
          <w:iCs/>
          <w:color w:val="auto"/>
          <w:sz w:val="17"/>
          <w:szCs w:val="17"/>
        </w:rPr>
        <w:t>Source:</w:t>
      </w:r>
      <w:r w:rsidRPr="00243B81">
        <w:rPr>
          <w:rFonts w:ascii="Arial" w:hAnsi="Arial" w:cs="Arial"/>
          <w:b w:val="0"/>
          <w:bCs w:val="0"/>
          <w:iCs/>
          <w:noProof/>
          <w:color w:val="auto"/>
          <w:sz w:val="17"/>
          <w:szCs w:val="17"/>
          <w:lang w:val="en-GB"/>
        </w:rPr>
        <w:t xml:space="preserve"> Breaugh( 2008, p. 408).</w:t>
      </w: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Default="0067507C" w:rsidP="002E3F09">
      <w:pPr>
        <w:pStyle w:val="ListParagraph"/>
        <w:tabs>
          <w:tab w:val="left" w:pos="270"/>
          <w:tab w:val="left" w:pos="360"/>
        </w:tabs>
        <w:spacing w:after="0" w:line="240" w:lineRule="auto"/>
        <w:ind w:left="0"/>
        <w:contextualSpacing w:val="0"/>
        <w:jc w:val="both"/>
        <w:rPr>
          <w:rFonts w:ascii="Arial" w:hAnsi="Arial" w:cs="Arial"/>
          <w:sz w:val="17"/>
          <w:szCs w:val="17"/>
        </w:rPr>
        <w:sectPr w:rsidR="0067507C" w:rsidSect="0067507C">
          <w:type w:val="continuous"/>
          <w:pgSz w:w="12240" w:h="15840" w:code="1"/>
          <w:pgMar w:top="576" w:right="720" w:bottom="1008" w:left="864" w:header="720" w:footer="720" w:gutter="0"/>
          <w:cols w:space="432"/>
          <w:docGrid w:linePitch="360"/>
        </w:sectPr>
      </w:pPr>
    </w:p>
    <w:p w:rsidR="001A1A63" w:rsidRPr="003F6D37"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lastRenderedPageBreak/>
        <w:t xml:space="preserve">According to one piece of research </w:t>
      </w:r>
      <w:r w:rsidRPr="003F6D37">
        <w:rPr>
          <w:rFonts w:ascii="Arial" w:hAnsi="Arial" w:cs="Arial"/>
          <w:noProof/>
          <w:sz w:val="17"/>
          <w:szCs w:val="17"/>
          <w:lang w:val="en-GB"/>
        </w:rPr>
        <w:t>(Cascio, 2003)</w:t>
      </w:r>
      <w:r w:rsidRPr="003F6D37">
        <w:rPr>
          <w:rFonts w:ascii="Arial" w:hAnsi="Arial" w:cs="Arial"/>
          <w:sz w:val="17"/>
          <w:szCs w:val="17"/>
        </w:rPr>
        <w:t xml:space="preserve">, reductions in the labor pool brought recruitment the greatest organizational attention. Another suggested reason </w:t>
      </w:r>
      <w:r w:rsidRPr="003F6D37">
        <w:rPr>
          <w:rFonts w:ascii="Arial" w:hAnsi="Arial" w:cs="Arial"/>
          <w:noProof/>
          <w:sz w:val="17"/>
          <w:szCs w:val="17"/>
        </w:rPr>
        <w:t xml:space="preserve">(Thompson </w:t>
      </w:r>
      <w:r w:rsidR="003F172D" w:rsidRPr="003F6D37">
        <w:rPr>
          <w:rFonts w:ascii="Arial" w:hAnsi="Arial" w:cs="Arial"/>
          <w:noProof/>
          <w:sz w:val="17"/>
          <w:szCs w:val="17"/>
        </w:rPr>
        <w:t>and</w:t>
      </w:r>
      <w:r w:rsidRPr="003F6D37">
        <w:rPr>
          <w:rFonts w:ascii="Arial" w:hAnsi="Arial" w:cs="Arial"/>
          <w:noProof/>
          <w:sz w:val="17"/>
          <w:szCs w:val="17"/>
        </w:rPr>
        <w:t xml:space="preserve"> Aspinwall, 2009)</w:t>
      </w:r>
      <w:r w:rsidRPr="003F6D37">
        <w:rPr>
          <w:rFonts w:ascii="Arial" w:hAnsi="Arial" w:cs="Arial"/>
          <w:sz w:val="17"/>
          <w:szCs w:val="17"/>
        </w:rPr>
        <w:t xml:space="preserve"> is that the supply of qualified workers will never match the demand in the labor market. Moreover, it could be argued that this is especially true in some professions and disciplines, such as nursing, brokering in the financial markets, banking, certified public accounting, and education </w:t>
      </w:r>
      <w:r w:rsidRPr="003F6D37">
        <w:rPr>
          <w:rFonts w:ascii="Arial" w:hAnsi="Arial" w:cs="Arial"/>
          <w:noProof/>
          <w:sz w:val="17"/>
          <w:szCs w:val="17"/>
        </w:rPr>
        <w:t>(Alhusary, 2006)</w:t>
      </w:r>
      <w:r w:rsidRPr="003F6D37">
        <w:rPr>
          <w:rFonts w:ascii="Arial" w:hAnsi="Arial" w:cs="Arial"/>
          <w:sz w:val="17"/>
          <w:szCs w:val="17"/>
        </w:rPr>
        <w:t xml:space="preserve">. </w:t>
      </w:r>
    </w:p>
    <w:p w:rsidR="001A1A63" w:rsidRPr="003F6D37" w:rsidRDefault="001A1A63" w:rsidP="00742CA7">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Some authors also pointed to a critical issue, which is the compatibility between the expectations of the applicant to occupy the post, in terms of the benefits that will be obtained by accepting the role, and what will actually be presented by the organization </w:t>
      </w:r>
      <w:r w:rsidRPr="003F6D37">
        <w:rPr>
          <w:rFonts w:ascii="Arial" w:hAnsi="Arial" w:cs="Arial"/>
          <w:noProof/>
          <w:sz w:val="17"/>
          <w:szCs w:val="17"/>
          <w:lang w:val="en-GB"/>
        </w:rPr>
        <w:t>(Noe et al., 2008)</w:t>
      </w:r>
      <w:r w:rsidRPr="003F6D37">
        <w:rPr>
          <w:rFonts w:ascii="Arial" w:hAnsi="Arial" w:cs="Arial"/>
          <w:sz w:val="17"/>
          <w:szCs w:val="17"/>
        </w:rPr>
        <w:t>.  It has also been highlighted that employees’ requirements are changing: "Today's employees are becoming increasingly concerned with balancing their work and family lives, and they are said to highly value organizations that help them achieve this balance”</w:t>
      </w:r>
      <w:r w:rsidRPr="003F6D37">
        <w:rPr>
          <w:rFonts w:ascii="Arial" w:hAnsi="Arial" w:cs="Arial"/>
          <w:noProof/>
          <w:sz w:val="17"/>
          <w:szCs w:val="17"/>
          <w:lang w:val="en-GB"/>
        </w:rPr>
        <w:t xml:space="preserve"> (Thompson </w:t>
      </w:r>
      <w:r w:rsidR="003F172D" w:rsidRPr="003F6D37">
        <w:rPr>
          <w:rFonts w:ascii="Arial" w:hAnsi="Arial" w:cs="Arial"/>
          <w:noProof/>
          <w:sz w:val="17"/>
          <w:szCs w:val="17"/>
          <w:lang w:val="en-GB"/>
        </w:rPr>
        <w:t>and</w:t>
      </w:r>
      <w:r w:rsidRPr="003F6D37">
        <w:rPr>
          <w:rFonts w:ascii="Arial" w:hAnsi="Arial" w:cs="Arial"/>
          <w:noProof/>
          <w:sz w:val="17"/>
          <w:szCs w:val="17"/>
          <w:lang w:val="en-GB"/>
        </w:rPr>
        <w:t xml:space="preserve"> Aspinwall, 2009, p. 196)</w:t>
      </w:r>
      <w:r w:rsidRPr="003F6D37">
        <w:rPr>
          <w:rFonts w:ascii="Arial" w:hAnsi="Arial" w:cs="Arial"/>
          <w:sz w:val="17"/>
          <w:szCs w:val="17"/>
        </w:rPr>
        <w:t>.</w:t>
      </w:r>
    </w:p>
    <w:p w:rsidR="001A1A63" w:rsidRPr="003F6D37" w:rsidRDefault="001A1A63" w:rsidP="00742CA7">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These challenges and others have developed the concept of the recruitment process to one of an organizational strategy that includes those practices and activities carried out by the </w:t>
      </w:r>
      <w:proofErr w:type="spellStart"/>
      <w:r w:rsidRPr="003F6D37">
        <w:rPr>
          <w:rFonts w:ascii="Arial" w:hAnsi="Arial" w:cs="Arial"/>
          <w:sz w:val="17"/>
          <w:szCs w:val="17"/>
        </w:rPr>
        <w:t>organi</w:t>
      </w:r>
      <w:r w:rsidR="00742CA7">
        <w:rPr>
          <w:rFonts w:ascii="Arial" w:hAnsi="Arial" w:cs="Arial"/>
          <w:sz w:val="17"/>
          <w:szCs w:val="17"/>
        </w:rPr>
        <w:t>-</w:t>
      </w:r>
      <w:r w:rsidRPr="003F6D37">
        <w:rPr>
          <w:rFonts w:ascii="Arial" w:hAnsi="Arial" w:cs="Arial"/>
          <w:sz w:val="17"/>
          <w:szCs w:val="17"/>
        </w:rPr>
        <w:t>zation</w:t>
      </w:r>
      <w:proofErr w:type="spellEnd"/>
      <w:r w:rsidRPr="003F6D37">
        <w:rPr>
          <w:rFonts w:ascii="Arial" w:hAnsi="Arial" w:cs="Arial"/>
          <w:sz w:val="17"/>
          <w:szCs w:val="17"/>
        </w:rPr>
        <w:t xml:space="preserve"> with the essential objective of describing the employees needed based on their skills, qualifications and abilities, and then attracting them in order to hire some of them </w:t>
      </w:r>
      <w:r w:rsidRPr="003F6D37">
        <w:rPr>
          <w:rFonts w:ascii="Arial" w:hAnsi="Arial" w:cs="Arial"/>
          <w:noProof/>
          <w:sz w:val="17"/>
          <w:szCs w:val="17"/>
        </w:rPr>
        <w:t xml:space="preserve">(Breaugh </w:t>
      </w:r>
      <w:r w:rsidR="00E737A9" w:rsidRPr="003F6D37">
        <w:rPr>
          <w:rFonts w:ascii="Arial" w:hAnsi="Arial" w:cs="Arial"/>
          <w:noProof/>
          <w:sz w:val="17"/>
          <w:szCs w:val="17"/>
          <w:lang w:val="en-GB"/>
        </w:rPr>
        <w:t>and</w:t>
      </w:r>
      <w:r w:rsidRPr="003F6D37">
        <w:rPr>
          <w:rFonts w:ascii="Arial" w:hAnsi="Arial" w:cs="Arial"/>
          <w:noProof/>
          <w:sz w:val="17"/>
          <w:szCs w:val="17"/>
        </w:rPr>
        <w:t xml:space="preserve"> Starke, 2000)</w:t>
      </w:r>
      <w:r w:rsidRPr="003F6D37">
        <w:rPr>
          <w:rFonts w:ascii="Arial" w:hAnsi="Arial" w:cs="Arial"/>
          <w:sz w:val="17"/>
          <w:szCs w:val="17"/>
        </w:rPr>
        <w:t>.</w:t>
      </w:r>
    </w:p>
    <w:p w:rsidR="001A1A63" w:rsidRPr="00976356" w:rsidRDefault="001A1A63" w:rsidP="002E3F09">
      <w:pPr>
        <w:pStyle w:val="ListParagraph"/>
        <w:tabs>
          <w:tab w:val="left" w:pos="270"/>
          <w:tab w:val="left" w:pos="360"/>
        </w:tabs>
        <w:spacing w:after="0" w:line="240" w:lineRule="auto"/>
        <w:ind w:left="0" w:firstLine="180"/>
        <w:contextualSpacing w:val="0"/>
        <w:jc w:val="both"/>
        <w:rPr>
          <w:rFonts w:ascii="Arial" w:hAnsi="Arial" w:cs="Arial"/>
          <w:color w:val="000000" w:themeColor="text1"/>
          <w:sz w:val="17"/>
          <w:szCs w:val="17"/>
        </w:rPr>
      </w:pPr>
      <w:r w:rsidRPr="003F6D37">
        <w:rPr>
          <w:rFonts w:ascii="Arial" w:hAnsi="Arial" w:cs="Arial"/>
          <w:sz w:val="17"/>
          <w:szCs w:val="17"/>
        </w:rPr>
        <w:t xml:space="preserve">The most important characteristic of the recruitment process in this current era is that it has come to be aimed at putting the right person in the right place </w:t>
      </w:r>
      <w:r w:rsidRPr="003F6D37">
        <w:rPr>
          <w:rFonts w:ascii="Arial" w:hAnsi="Arial" w:cs="Arial"/>
          <w:noProof/>
          <w:sz w:val="17"/>
          <w:szCs w:val="17"/>
        </w:rPr>
        <w:t>(Knowles et al., 2002)</w:t>
      </w:r>
      <w:r w:rsidRPr="003F6D37">
        <w:rPr>
          <w:rFonts w:ascii="Arial" w:hAnsi="Arial" w:cs="Arial"/>
          <w:sz w:val="17"/>
          <w:szCs w:val="17"/>
        </w:rPr>
        <w:t xml:space="preserve">. This goal was emphasized in the human resource literature. According to </w:t>
      </w:r>
      <w:proofErr w:type="spellStart"/>
      <w:r w:rsidRPr="003F6D37">
        <w:rPr>
          <w:rFonts w:ascii="Arial" w:hAnsi="Arial" w:cs="Arial"/>
          <w:sz w:val="17"/>
          <w:szCs w:val="17"/>
        </w:rPr>
        <w:t>Croy</w:t>
      </w:r>
      <w:proofErr w:type="spellEnd"/>
      <w:r w:rsidRPr="003F6D37">
        <w:rPr>
          <w:rFonts w:ascii="Arial" w:hAnsi="Arial" w:cs="Arial"/>
          <w:sz w:val="17"/>
          <w:szCs w:val="17"/>
        </w:rPr>
        <w:t xml:space="preserve"> and Duggan (2005), a company's most valued asset is its human </w:t>
      </w:r>
      <w:r w:rsidRPr="003F6D37">
        <w:rPr>
          <w:rFonts w:ascii="Arial" w:hAnsi="Arial" w:cs="Arial"/>
          <w:sz w:val="17"/>
          <w:szCs w:val="17"/>
        </w:rPr>
        <w:lastRenderedPageBreak/>
        <w:t xml:space="preserve">capital, as it makes the difference between success and failure </w:t>
      </w:r>
      <w:r w:rsidRPr="003F6D37">
        <w:rPr>
          <w:rFonts w:ascii="Arial" w:hAnsi="Arial" w:cs="Arial"/>
          <w:noProof/>
          <w:sz w:val="17"/>
          <w:szCs w:val="17"/>
        </w:rPr>
        <w:t xml:space="preserve">(Croy </w:t>
      </w:r>
      <w:r w:rsidR="00E737A9" w:rsidRPr="003F6D37">
        <w:rPr>
          <w:rFonts w:ascii="Arial" w:hAnsi="Arial" w:cs="Arial"/>
          <w:noProof/>
          <w:sz w:val="17"/>
          <w:szCs w:val="17"/>
          <w:lang w:val="en-GB"/>
        </w:rPr>
        <w:t>and</w:t>
      </w:r>
      <w:r w:rsidR="00E737A9" w:rsidRPr="003F6D37">
        <w:rPr>
          <w:rFonts w:ascii="Arial" w:hAnsi="Arial" w:cs="Arial"/>
          <w:noProof/>
          <w:sz w:val="17"/>
          <w:szCs w:val="17"/>
        </w:rPr>
        <w:t xml:space="preserve"> </w:t>
      </w:r>
      <w:r w:rsidRPr="003F6D37">
        <w:rPr>
          <w:rFonts w:ascii="Arial" w:hAnsi="Arial" w:cs="Arial"/>
          <w:noProof/>
          <w:sz w:val="17"/>
          <w:szCs w:val="17"/>
        </w:rPr>
        <w:t>Duggan, 2005)</w:t>
      </w:r>
      <w:r w:rsidRPr="003F6D37">
        <w:rPr>
          <w:rFonts w:ascii="Arial" w:hAnsi="Arial" w:cs="Arial"/>
          <w:sz w:val="17"/>
          <w:szCs w:val="17"/>
        </w:rPr>
        <w:t xml:space="preserve">. Therefore, the recruitment process should be carried out using a </w:t>
      </w:r>
      <w:r w:rsidRPr="00976356">
        <w:rPr>
          <w:rFonts w:ascii="Arial" w:hAnsi="Arial" w:cs="Arial"/>
          <w:color w:val="000000" w:themeColor="text1"/>
          <w:sz w:val="17"/>
          <w:szCs w:val="17"/>
        </w:rPr>
        <w:t>systematic approach to achieve the recru</w:t>
      </w:r>
      <w:r w:rsidR="00E737A9" w:rsidRPr="00976356">
        <w:rPr>
          <w:rFonts w:ascii="Arial" w:hAnsi="Arial" w:cs="Arial"/>
          <w:color w:val="000000" w:themeColor="text1"/>
          <w:sz w:val="17"/>
          <w:szCs w:val="17"/>
        </w:rPr>
        <w:t>itment goals successfully. F</w:t>
      </w:r>
      <w:r w:rsidRPr="00976356">
        <w:rPr>
          <w:rFonts w:ascii="Arial" w:hAnsi="Arial" w:cs="Arial"/>
          <w:color w:val="000000" w:themeColor="text1"/>
          <w:sz w:val="17"/>
          <w:szCs w:val="17"/>
        </w:rPr>
        <w:t xml:space="preserve">igure </w:t>
      </w:r>
      <w:r w:rsidR="00E737A9" w:rsidRPr="00976356">
        <w:rPr>
          <w:rFonts w:ascii="Arial" w:hAnsi="Arial" w:cs="Arial"/>
          <w:color w:val="000000" w:themeColor="text1"/>
          <w:sz w:val="17"/>
          <w:szCs w:val="17"/>
        </w:rPr>
        <w:t>2</w:t>
      </w:r>
      <w:r w:rsidRPr="00976356">
        <w:rPr>
          <w:rFonts w:ascii="Arial" w:hAnsi="Arial" w:cs="Arial"/>
          <w:color w:val="000000" w:themeColor="text1"/>
          <w:sz w:val="17"/>
          <w:szCs w:val="17"/>
        </w:rPr>
        <w:t xml:space="preserve"> shows a model for the organizational recruitment process</w:t>
      </w:r>
      <w:r w:rsidR="00E737A9" w:rsidRPr="00976356">
        <w:rPr>
          <w:rFonts w:ascii="Arial" w:hAnsi="Arial" w:cs="Arial"/>
          <w:color w:val="000000" w:themeColor="text1"/>
          <w:sz w:val="17"/>
          <w:szCs w:val="17"/>
        </w:rPr>
        <w:t>.</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976356">
        <w:rPr>
          <w:rFonts w:ascii="Arial" w:hAnsi="Arial" w:cs="Arial"/>
          <w:color w:val="000000" w:themeColor="text1"/>
          <w:sz w:val="17"/>
          <w:szCs w:val="17"/>
        </w:rPr>
        <w:t xml:space="preserve">The figure shows that the first stage of the recruitment process is to identify targets. This stage is very important because without specifying clear objectives, the recruitment strategy will become meaningless </w:t>
      </w:r>
      <w:r w:rsidRPr="00976356">
        <w:rPr>
          <w:rFonts w:ascii="Arial" w:hAnsi="Arial" w:cs="Arial"/>
          <w:noProof/>
          <w:color w:val="000000" w:themeColor="text1"/>
          <w:sz w:val="17"/>
          <w:szCs w:val="17"/>
        </w:rPr>
        <w:t xml:space="preserve">(Rynes </w:t>
      </w:r>
      <w:r w:rsidR="00E737A9" w:rsidRPr="00976356">
        <w:rPr>
          <w:rFonts w:ascii="Arial" w:hAnsi="Arial" w:cs="Arial"/>
          <w:noProof/>
          <w:color w:val="000000" w:themeColor="text1"/>
          <w:sz w:val="17"/>
          <w:szCs w:val="17"/>
        </w:rPr>
        <w:t>and</w:t>
      </w:r>
      <w:r w:rsidRPr="00976356">
        <w:rPr>
          <w:rFonts w:ascii="Arial" w:hAnsi="Arial" w:cs="Arial"/>
          <w:noProof/>
          <w:color w:val="000000" w:themeColor="text1"/>
          <w:sz w:val="17"/>
          <w:szCs w:val="17"/>
        </w:rPr>
        <w:t xml:space="preserve"> Barber, 1990)</w:t>
      </w:r>
      <w:r w:rsidRPr="00976356">
        <w:rPr>
          <w:rFonts w:ascii="Arial" w:hAnsi="Arial" w:cs="Arial"/>
          <w:color w:val="000000" w:themeColor="text1"/>
          <w:sz w:val="17"/>
          <w:szCs w:val="17"/>
        </w:rPr>
        <w:t>. Some authors have indicated that recruitment must be managed</w:t>
      </w:r>
      <w:r w:rsidRPr="003F6D37">
        <w:rPr>
          <w:rFonts w:ascii="Arial" w:hAnsi="Arial" w:cs="Arial"/>
          <w:sz w:val="17"/>
          <w:szCs w:val="17"/>
        </w:rPr>
        <w:t xml:space="preserve"> through a systems approach </w:t>
      </w:r>
      <w:r w:rsidRPr="003F6D37">
        <w:rPr>
          <w:rFonts w:ascii="Arial" w:hAnsi="Arial" w:cs="Arial"/>
          <w:noProof/>
          <w:sz w:val="17"/>
          <w:szCs w:val="17"/>
        </w:rPr>
        <w:t>(Carroll et al., 1999)</w:t>
      </w:r>
      <w:r w:rsidRPr="003F6D37">
        <w:rPr>
          <w:rFonts w:ascii="Arial" w:hAnsi="Arial" w:cs="Arial"/>
          <w:sz w:val="17"/>
          <w:szCs w:val="17"/>
        </w:rPr>
        <w:t xml:space="preserve">, and that the systematic procedure of recruitment can be performed in four stages, each of which constitutes a sub-system which interacts with the other three, and all interact with the recruitment process as a whole </w:t>
      </w:r>
      <w:r w:rsidRPr="003F6D37">
        <w:rPr>
          <w:rFonts w:ascii="Arial" w:hAnsi="Arial" w:cs="Arial"/>
          <w:noProof/>
          <w:sz w:val="17"/>
          <w:szCs w:val="17"/>
        </w:rPr>
        <w:t>(Lewis et al., 1997)</w:t>
      </w:r>
      <w:r w:rsidRPr="003F6D37">
        <w:rPr>
          <w:rFonts w:ascii="Arial" w:hAnsi="Arial" w:cs="Arial"/>
          <w:sz w:val="17"/>
          <w:szCs w:val="17"/>
        </w:rPr>
        <w:t>. These stages have been defined as follows: an evaluation of the vacancy in terms of its need to be filled or not; the strategy development of whom, where and when to recruit; the preparation of the job analysis; and the listing of the person</w:t>
      </w:r>
      <w:r w:rsidR="00E737A9" w:rsidRPr="003F6D37">
        <w:rPr>
          <w:rFonts w:ascii="Arial" w:hAnsi="Arial" w:cs="Arial"/>
          <w:sz w:val="17"/>
          <w:szCs w:val="17"/>
        </w:rPr>
        <w:t>’s</w:t>
      </w:r>
      <w:r w:rsidRPr="003F6D37">
        <w:rPr>
          <w:rFonts w:ascii="Arial" w:hAnsi="Arial" w:cs="Arial"/>
          <w:sz w:val="17"/>
          <w:szCs w:val="17"/>
        </w:rPr>
        <w:t xml:space="preserve"> specification </w:t>
      </w:r>
      <w:r w:rsidRPr="003F6D37">
        <w:rPr>
          <w:rFonts w:ascii="Arial" w:hAnsi="Arial" w:cs="Arial"/>
          <w:noProof/>
          <w:sz w:val="17"/>
          <w:szCs w:val="17"/>
        </w:rPr>
        <w:t>(Carroll et al., 1999)</w:t>
      </w:r>
      <w:r w:rsidRPr="003F6D37">
        <w:rPr>
          <w:rFonts w:ascii="Arial" w:hAnsi="Arial" w:cs="Arial"/>
          <w:sz w:val="17"/>
          <w:szCs w:val="17"/>
        </w:rPr>
        <w:t xml:space="preserve">. The most important aspect in this phase, as stated in the human resource management literature, is that there must be a broad consensus between the HR strategy and the organizational strategy </w:t>
      </w:r>
      <w:r w:rsidRPr="003F6D37">
        <w:rPr>
          <w:rFonts w:ascii="Arial" w:hAnsi="Arial" w:cs="Arial"/>
          <w:noProof/>
          <w:sz w:val="17"/>
          <w:szCs w:val="17"/>
        </w:rPr>
        <w:t xml:space="preserve">(Sheehan </w:t>
      </w:r>
      <w:r w:rsidR="00E737A9" w:rsidRPr="003F6D37">
        <w:rPr>
          <w:rFonts w:ascii="Arial" w:hAnsi="Arial" w:cs="Arial"/>
          <w:noProof/>
          <w:sz w:val="17"/>
          <w:szCs w:val="17"/>
        </w:rPr>
        <w:t>and</w:t>
      </w:r>
      <w:r w:rsidRPr="003F6D37">
        <w:rPr>
          <w:rFonts w:ascii="Arial" w:hAnsi="Arial" w:cs="Arial"/>
          <w:noProof/>
          <w:sz w:val="17"/>
          <w:szCs w:val="17"/>
        </w:rPr>
        <w:t xml:space="preserve"> Scafidi, 2005)</w:t>
      </w:r>
      <w:r w:rsidRPr="003F6D37">
        <w:rPr>
          <w:rFonts w:ascii="Arial" w:hAnsi="Arial" w:cs="Arial"/>
          <w:sz w:val="17"/>
          <w:szCs w:val="17"/>
        </w:rPr>
        <w:t xml:space="preserve">. In spite of the integration of HRM activities within the organizational strategy, there is recognition that the strategic role of human resource management is still in the process of verification </w:t>
      </w:r>
      <w:r w:rsidRPr="003F6D37">
        <w:rPr>
          <w:rFonts w:ascii="Arial" w:hAnsi="Arial" w:cs="Arial"/>
          <w:noProof/>
          <w:sz w:val="17"/>
          <w:szCs w:val="17"/>
        </w:rPr>
        <w:t xml:space="preserve">(Michelson </w:t>
      </w:r>
      <w:r w:rsidR="00E737A9" w:rsidRPr="003F6D37">
        <w:rPr>
          <w:rFonts w:ascii="Arial" w:hAnsi="Arial" w:cs="Arial"/>
          <w:noProof/>
          <w:sz w:val="17"/>
          <w:szCs w:val="17"/>
        </w:rPr>
        <w:t>and</w:t>
      </w:r>
      <w:r w:rsidRPr="003F6D37">
        <w:rPr>
          <w:rFonts w:ascii="Arial" w:hAnsi="Arial" w:cs="Arial"/>
          <w:noProof/>
          <w:sz w:val="17"/>
          <w:szCs w:val="17"/>
        </w:rPr>
        <w:t xml:space="preserve"> Kramar, 2003)</w:t>
      </w:r>
      <w:r w:rsidRPr="003F6D37">
        <w:rPr>
          <w:rFonts w:ascii="Arial" w:hAnsi="Arial" w:cs="Arial"/>
          <w:sz w:val="17"/>
          <w:szCs w:val="17"/>
        </w:rPr>
        <w:t>. However, human resource management can impose a strategic role by harnessing its activities and practices to supporting the philosophy and strategy of the organization</w:t>
      </w:r>
      <w:sdt>
        <w:sdtPr>
          <w:rPr>
            <w:rFonts w:ascii="Arial" w:hAnsi="Arial" w:cs="Arial"/>
            <w:sz w:val="17"/>
            <w:szCs w:val="17"/>
          </w:rPr>
          <w:id w:val="1379728"/>
          <w:citation/>
        </w:sdtPr>
        <w:sdtContent>
          <w:r w:rsidR="00070BA2" w:rsidRPr="003F6D37">
            <w:rPr>
              <w:rFonts w:ascii="Arial" w:hAnsi="Arial" w:cs="Arial"/>
              <w:sz w:val="17"/>
              <w:szCs w:val="17"/>
            </w:rPr>
            <w:fldChar w:fldCharType="begin"/>
          </w:r>
          <w:r w:rsidRPr="003F6D37">
            <w:rPr>
              <w:rFonts w:ascii="Arial" w:hAnsi="Arial" w:cs="Arial"/>
              <w:sz w:val="17"/>
              <w:szCs w:val="17"/>
            </w:rPr>
            <w:instrText xml:space="preserve"> CITATION May10 \l 2057  </w:instrText>
          </w:r>
          <w:r w:rsidR="00070BA2" w:rsidRPr="003F6D37">
            <w:rPr>
              <w:rFonts w:ascii="Arial" w:hAnsi="Arial" w:cs="Arial"/>
              <w:sz w:val="17"/>
              <w:szCs w:val="17"/>
            </w:rPr>
            <w:fldChar w:fldCharType="separate"/>
          </w:r>
          <w:r w:rsidRPr="003F6D37">
            <w:rPr>
              <w:rFonts w:ascii="Arial" w:hAnsi="Arial" w:cs="Arial"/>
              <w:noProof/>
              <w:sz w:val="17"/>
              <w:szCs w:val="17"/>
            </w:rPr>
            <w:t xml:space="preserve"> (Mayer, 2008)</w:t>
          </w:r>
          <w:r w:rsidR="00070BA2" w:rsidRPr="003F6D37">
            <w:rPr>
              <w:rFonts w:ascii="Arial" w:hAnsi="Arial" w:cs="Arial"/>
              <w:sz w:val="17"/>
              <w:szCs w:val="17"/>
            </w:rPr>
            <w:fldChar w:fldCharType="end"/>
          </w:r>
        </w:sdtContent>
      </w:sdt>
      <w:r w:rsidRPr="003F6D37">
        <w:rPr>
          <w:rFonts w:ascii="Arial" w:hAnsi="Arial" w:cs="Arial"/>
          <w:sz w:val="17"/>
          <w:szCs w:val="17"/>
        </w:rPr>
        <w:t>.</w:t>
      </w:r>
    </w:p>
    <w:p w:rsidR="001A1A63" w:rsidRPr="0067507C" w:rsidRDefault="006D716E" w:rsidP="002E3F09">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lastRenderedPageBreak/>
        <w:t>40</w:t>
      </w:r>
      <w:r w:rsidRPr="006D716E">
        <w:rPr>
          <w:rFonts w:ascii="Arial" w:hAnsi="Arial" w:cs="Arial"/>
          <w:sz w:val="20"/>
          <w:szCs w:val="20"/>
        </w:rPr>
        <w:t xml:space="preserve">         Afr. J. Bus. Manage.</w:t>
      </w:r>
    </w:p>
    <w:p w:rsidR="0067507C" w:rsidRPr="0067507C" w:rsidRDefault="0067507C" w:rsidP="002E3F09">
      <w:pPr>
        <w:pStyle w:val="ListParagraph"/>
        <w:spacing w:after="0" w:line="240" w:lineRule="auto"/>
        <w:ind w:left="0"/>
        <w:contextualSpacing w:val="0"/>
        <w:jc w:val="both"/>
        <w:rPr>
          <w:rFonts w:ascii="Arial" w:hAnsi="Arial" w:cs="Arial"/>
          <w:sz w:val="20"/>
          <w:szCs w:val="20"/>
        </w:rPr>
      </w:pPr>
    </w:p>
    <w:p w:rsidR="0067507C" w:rsidRPr="0067507C" w:rsidRDefault="0067507C" w:rsidP="002E3F09">
      <w:pPr>
        <w:pStyle w:val="ListParagraph"/>
        <w:spacing w:after="0" w:line="240" w:lineRule="auto"/>
        <w:ind w:left="0"/>
        <w:contextualSpacing w:val="0"/>
        <w:jc w:val="both"/>
        <w:rPr>
          <w:rFonts w:ascii="Arial" w:hAnsi="Arial" w:cs="Arial"/>
          <w:sz w:val="20"/>
          <w:szCs w:val="20"/>
        </w:rPr>
      </w:pPr>
    </w:p>
    <w:p w:rsidR="00E737A9" w:rsidRPr="0067507C" w:rsidRDefault="00E737A9" w:rsidP="002E3F09">
      <w:pPr>
        <w:pStyle w:val="ListParagraph"/>
        <w:spacing w:after="0" w:line="240" w:lineRule="auto"/>
        <w:ind w:left="0"/>
        <w:contextualSpacing w:val="0"/>
        <w:jc w:val="both"/>
        <w:rPr>
          <w:rFonts w:ascii="Arial" w:hAnsi="Arial" w:cs="Arial"/>
          <w:b/>
          <w:bCs/>
          <w:sz w:val="20"/>
          <w:szCs w:val="20"/>
        </w:rPr>
      </w:pPr>
      <w:bookmarkStart w:id="0" w:name="_Toc330655863"/>
      <w:bookmarkStart w:id="1" w:name="_Toc331007362"/>
      <w:bookmarkStart w:id="2" w:name="_Toc331008634"/>
      <w:bookmarkStart w:id="3" w:name="_Toc331011211"/>
      <w:bookmarkStart w:id="4" w:name="_Toc331935952"/>
      <w:bookmarkStart w:id="5" w:name="_Toc332599949"/>
      <w:bookmarkStart w:id="6" w:name="_Toc332600149"/>
      <w:bookmarkStart w:id="7" w:name="_Toc332601517"/>
      <w:bookmarkStart w:id="8" w:name="_Toc334389173"/>
      <w:bookmarkStart w:id="9" w:name="_Toc334389538"/>
      <w:bookmarkStart w:id="10" w:name="_Toc334389739"/>
      <w:bookmarkStart w:id="11" w:name="_Toc336616954"/>
      <w:bookmarkStart w:id="12" w:name="_Toc336617150"/>
      <w:bookmarkStart w:id="13" w:name="_Toc336617347"/>
      <w:bookmarkStart w:id="14" w:name="_Toc336708203"/>
      <w:bookmarkStart w:id="15" w:name="_Toc347404103"/>
    </w:p>
    <w:p w:rsidR="001A1A63" w:rsidRPr="003F6D37" w:rsidRDefault="001A1A63"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Best practice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737A9" w:rsidRPr="003F6D37">
        <w:rPr>
          <w:rFonts w:ascii="Arial" w:hAnsi="Arial" w:cs="Arial"/>
          <w:b/>
          <w:bCs/>
          <w:sz w:val="17"/>
          <w:szCs w:val="17"/>
        </w:rPr>
        <w:t xml:space="preserve"> in employees’ recruitment</w:t>
      </w:r>
    </w:p>
    <w:p w:rsidR="00E737A9" w:rsidRPr="003F6D37" w:rsidRDefault="00E737A9" w:rsidP="002E3F09">
      <w:pPr>
        <w:pStyle w:val="ListParagraph"/>
        <w:spacing w:after="0" w:line="240" w:lineRule="auto"/>
        <w:ind w:left="0"/>
        <w:contextualSpacing w:val="0"/>
        <w:jc w:val="both"/>
        <w:rPr>
          <w:rFonts w:ascii="Arial" w:hAnsi="Arial" w:cs="Arial"/>
          <w:b/>
          <w:bCs/>
          <w:sz w:val="17"/>
          <w:szCs w:val="17"/>
        </w:rPr>
      </w:pPr>
    </w:p>
    <w:p w:rsidR="001A1A63" w:rsidRPr="003F6D37"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In order to enhance its strategic role in organizational success, HRM must design the recruitment plan after close coordination with the other departments within the organization </w:t>
      </w:r>
      <w:r w:rsidRPr="003F6D37">
        <w:rPr>
          <w:rFonts w:ascii="Arial" w:hAnsi="Arial" w:cs="Arial"/>
          <w:noProof/>
          <w:sz w:val="17"/>
          <w:szCs w:val="17"/>
        </w:rPr>
        <w:t>(Mayer, 2008)</w:t>
      </w:r>
      <w:r w:rsidRPr="003F6D37">
        <w:rPr>
          <w:rFonts w:ascii="Arial" w:hAnsi="Arial" w:cs="Arial"/>
          <w:sz w:val="17"/>
          <w:szCs w:val="17"/>
        </w:rPr>
        <w:t xml:space="preserve">. In this regard, some researchers have suggested that the plan should hold answers for questions such as: when to begin recruiting? What is the most appropriate text of the message to be delivered to the targeted applicants? Who are the recruiters? </w:t>
      </w:r>
      <w:proofErr w:type="gramStart"/>
      <w:r w:rsidRPr="003F6D37">
        <w:rPr>
          <w:rFonts w:ascii="Arial" w:hAnsi="Arial" w:cs="Arial"/>
          <w:noProof/>
          <w:sz w:val="17"/>
          <w:szCs w:val="17"/>
          <w:lang w:val="en-GB"/>
        </w:rPr>
        <w:t>(Breaugh, 2008)</w:t>
      </w:r>
      <w:r w:rsidRPr="003F6D37">
        <w:rPr>
          <w:rFonts w:ascii="Arial" w:hAnsi="Arial" w:cs="Arial"/>
          <w:sz w:val="17"/>
          <w:szCs w:val="17"/>
        </w:rPr>
        <w:t>.</w:t>
      </w:r>
      <w:proofErr w:type="gramEnd"/>
      <w:r w:rsidRPr="003F6D37">
        <w:rPr>
          <w:rFonts w:ascii="Arial" w:hAnsi="Arial" w:cs="Arial"/>
          <w:sz w:val="17"/>
          <w:szCs w:val="17"/>
        </w:rPr>
        <w:t xml:space="preserve"> Several studies are unanimous in including at this stage a focus on the targeted person, referred to by the term “Person </w:t>
      </w:r>
      <w:proofErr w:type="spellStart"/>
      <w:r w:rsidRPr="003F6D37">
        <w:rPr>
          <w:rFonts w:ascii="Arial" w:hAnsi="Arial" w:cs="Arial"/>
          <w:sz w:val="17"/>
          <w:szCs w:val="17"/>
        </w:rPr>
        <w:t>Centred</w:t>
      </w:r>
      <w:proofErr w:type="spellEnd"/>
      <w:r w:rsidRPr="003F6D37">
        <w:rPr>
          <w:rFonts w:ascii="Arial" w:hAnsi="Arial" w:cs="Arial"/>
          <w:sz w:val="17"/>
          <w:szCs w:val="17"/>
        </w:rPr>
        <w:t xml:space="preserve">" </w:t>
      </w:r>
      <w:r w:rsidRPr="003F6D37">
        <w:rPr>
          <w:rFonts w:ascii="Arial" w:hAnsi="Arial" w:cs="Arial"/>
          <w:noProof/>
          <w:sz w:val="17"/>
          <w:szCs w:val="17"/>
        </w:rPr>
        <w:t xml:space="preserve">(Alvesson </w:t>
      </w:r>
      <w:r w:rsidR="00E737A9" w:rsidRPr="003F6D37">
        <w:rPr>
          <w:rFonts w:ascii="Arial" w:hAnsi="Arial" w:cs="Arial"/>
          <w:noProof/>
          <w:sz w:val="17"/>
          <w:szCs w:val="17"/>
        </w:rPr>
        <w:t>and</w:t>
      </w:r>
      <w:r w:rsidRPr="003F6D37">
        <w:rPr>
          <w:rFonts w:ascii="Arial" w:hAnsi="Arial" w:cs="Arial"/>
          <w:noProof/>
          <w:sz w:val="17"/>
          <w:szCs w:val="17"/>
        </w:rPr>
        <w:t xml:space="preserve"> Willmott, 2002)</w:t>
      </w:r>
      <w:r w:rsidRPr="003F6D37">
        <w:rPr>
          <w:rFonts w:ascii="Arial" w:hAnsi="Arial" w:cs="Arial"/>
          <w:sz w:val="17"/>
          <w:szCs w:val="17"/>
        </w:rPr>
        <w:t xml:space="preserve">. In this approach, the recruitment plan should align some key questions with the recruitment goals, most of these questions taking account of the intangible qualities within a person, such as values and attitudes, and whether they match the organization’s beliefs </w:t>
      </w:r>
      <w:r w:rsidRPr="003F6D37">
        <w:rPr>
          <w:rFonts w:ascii="Arial" w:hAnsi="Arial" w:cs="Arial"/>
          <w:noProof/>
          <w:sz w:val="17"/>
          <w:szCs w:val="17"/>
        </w:rPr>
        <w:t>(Townsend, 2007)</w:t>
      </w:r>
      <w:r w:rsidRPr="003F6D37">
        <w:rPr>
          <w:rFonts w:ascii="Arial" w:hAnsi="Arial" w:cs="Arial"/>
          <w:sz w:val="17"/>
          <w:szCs w:val="17"/>
        </w:rPr>
        <w:t>.</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The most critical issue which should be taken into account is the cost of attracting and training new candidates </w:t>
      </w:r>
      <w:r w:rsidRPr="003F6D37">
        <w:rPr>
          <w:rFonts w:ascii="Arial" w:hAnsi="Arial" w:cs="Arial"/>
          <w:noProof/>
          <w:sz w:val="17"/>
          <w:szCs w:val="17"/>
        </w:rPr>
        <w:t xml:space="preserve">(Zottoli </w:t>
      </w:r>
      <w:r w:rsidR="00E737A9" w:rsidRPr="003F6D37">
        <w:rPr>
          <w:rFonts w:ascii="Arial" w:hAnsi="Arial" w:cs="Arial"/>
          <w:noProof/>
          <w:sz w:val="17"/>
          <w:szCs w:val="17"/>
        </w:rPr>
        <w:t>and</w:t>
      </w:r>
      <w:r w:rsidRPr="003F6D37">
        <w:rPr>
          <w:rFonts w:ascii="Arial" w:hAnsi="Arial" w:cs="Arial"/>
          <w:noProof/>
          <w:sz w:val="17"/>
          <w:szCs w:val="17"/>
        </w:rPr>
        <w:t xml:space="preserve"> Wanous, 2000)</w:t>
      </w:r>
      <w:r w:rsidRPr="003F6D37">
        <w:rPr>
          <w:rFonts w:ascii="Arial" w:hAnsi="Arial" w:cs="Arial"/>
          <w:sz w:val="17"/>
          <w:szCs w:val="17"/>
        </w:rPr>
        <w:t>. Therefore, in some cases, the recruitment allocation should be one of the largest items in the whole budget, especially if inexpensive resources, such as employee referrals, are not sufficient. Organizations incur considerable costs in recruiting and training new employees. Recruiting costs include advertising expenses, expenses connected with liaising with universities and other sources of prospective employees</w:t>
      </w:r>
      <w:r w:rsidR="00E737A9" w:rsidRPr="003F6D37">
        <w:rPr>
          <w:rFonts w:ascii="Arial" w:hAnsi="Arial" w:cs="Arial"/>
          <w:sz w:val="17"/>
          <w:szCs w:val="17"/>
        </w:rPr>
        <w:t>;</w:t>
      </w:r>
      <w:r w:rsidRPr="003F6D37">
        <w:rPr>
          <w:rFonts w:ascii="Arial" w:hAnsi="Arial" w:cs="Arial"/>
          <w:sz w:val="17"/>
          <w:szCs w:val="17"/>
        </w:rPr>
        <w:t xml:space="preserve"> the cost of the analysis of the applications to ensure that the qualifications and skills required are available, and then the salaries of those who are employed </w:t>
      </w:r>
      <w:r w:rsidRPr="003F6D37">
        <w:rPr>
          <w:rFonts w:ascii="Arial" w:hAnsi="Arial" w:cs="Arial"/>
          <w:noProof/>
          <w:sz w:val="17"/>
          <w:szCs w:val="17"/>
          <w:lang w:val="en-GB"/>
        </w:rPr>
        <w:t xml:space="preserve">(Ehrenberg </w:t>
      </w:r>
      <w:r w:rsidR="000C17AB" w:rsidRPr="003F6D37">
        <w:rPr>
          <w:rFonts w:ascii="Arial" w:hAnsi="Arial" w:cs="Arial"/>
          <w:noProof/>
          <w:sz w:val="17"/>
          <w:szCs w:val="17"/>
        </w:rPr>
        <w:t>and</w:t>
      </w:r>
      <w:r w:rsidRPr="003F6D37">
        <w:rPr>
          <w:rFonts w:ascii="Arial" w:hAnsi="Arial" w:cs="Arial"/>
          <w:noProof/>
          <w:sz w:val="17"/>
          <w:szCs w:val="17"/>
          <w:lang w:val="en-GB"/>
        </w:rPr>
        <w:t xml:space="preserve"> Smith, 2002)</w:t>
      </w:r>
      <w:r w:rsidRPr="003F6D37">
        <w:rPr>
          <w:rFonts w:ascii="Arial" w:hAnsi="Arial" w:cs="Arial"/>
          <w:sz w:val="17"/>
          <w:szCs w:val="17"/>
        </w:rPr>
        <w:t>. Thus, organizations must bear the following in mind:</w:t>
      </w:r>
    </w:p>
    <w:p w:rsidR="000C17AB" w:rsidRPr="00976356" w:rsidRDefault="000C17AB" w:rsidP="002E3F09">
      <w:pPr>
        <w:pStyle w:val="ListParagraph"/>
        <w:tabs>
          <w:tab w:val="left" w:pos="270"/>
          <w:tab w:val="left" w:pos="360"/>
        </w:tabs>
        <w:spacing w:after="0" w:line="240" w:lineRule="auto"/>
        <w:ind w:left="0"/>
        <w:contextualSpacing w:val="0"/>
        <w:jc w:val="both"/>
        <w:rPr>
          <w:rFonts w:ascii="Arial" w:hAnsi="Arial" w:cs="Arial"/>
          <w:sz w:val="14"/>
          <w:szCs w:val="17"/>
        </w:rPr>
      </w:pPr>
    </w:p>
    <w:p w:rsidR="001A1A63" w:rsidRPr="003F6D37" w:rsidRDefault="001A1A63" w:rsidP="002E3F09">
      <w:pPr>
        <w:spacing w:after="0" w:line="240" w:lineRule="auto"/>
        <w:jc w:val="both"/>
        <w:rPr>
          <w:rFonts w:ascii="Arial" w:hAnsi="Arial" w:cs="Arial"/>
          <w:i/>
          <w:iCs/>
          <w:sz w:val="17"/>
          <w:szCs w:val="17"/>
        </w:rPr>
      </w:pPr>
      <w:r w:rsidRPr="003F6D37">
        <w:rPr>
          <w:rFonts w:ascii="Arial" w:hAnsi="Arial" w:cs="Arial"/>
          <w:i/>
          <w:iCs/>
          <w:sz w:val="17"/>
          <w:szCs w:val="17"/>
        </w:rPr>
        <w:t xml:space="preserve">Because of the cost of recruiting and training workers, employers must decide on an overall hiring strategy. Firms choosing a high wage strategy generate many applicants for each opening and can be selective, taking only trained, experienced workers. By paying high wages they avoid explicit and implicit costs of hiring the inexperience </w:t>
      </w:r>
      <w:r w:rsidRPr="003F6D37">
        <w:rPr>
          <w:rFonts w:ascii="Arial" w:hAnsi="Arial" w:cs="Arial"/>
          <w:i/>
          <w:iCs/>
          <w:noProof/>
          <w:sz w:val="17"/>
          <w:szCs w:val="17"/>
          <w:lang w:val="en-GB"/>
        </w:rPr>
        <w:t xml:space="preserve">(Ehrenberg </w:t>
      </w:r>
      <w:r w:rsidR="000C17AB" w:rsidRPr="003F6D37">
        <w:rPr>
          <w:rFonts w:ascii="Arial" w:hAnsi="Arial" w:cs="Arial"/>
          <w:i/>
          <w:iCs/>
          <w:noProof/>
          <w:sz w:val="17"/>
          <w:szCs w:val="17"/>
          <w:lang w:val="en-GB"/>
        </w:rPr>
        <w:t>and</w:t>
      </w:r>
      <w:r w:rsidRPr="003F6D37">
        <w:rPr>
          <w:rFonts w:ascii="Arial" w:hAnsi="Arial" w:cs="Arial"/>
          <w:i/>
          <w:iCs/>
          <w:noProof/>
          <w:sz w:val="17"/>
          <w:szCs w:val="17"/>
          <w:lang w:val="en-GB"/>
        </w:rPr>
        <w:t xml:space="preserve"> Smith, 2002, p. 99)</w:t>
      </w:r>
      <w:r w:rsidRPr="003F6D37">
        <w:rPr>
          <w:rFonts w:ascii="Arial" w:hAnsi="Arial" w:cs="Arial"/>
          <w:i/>
          <w:iCs/>
          <w:sz w:val="17"/>
          <w:szCs w:val="17"/>
        </w:rPr>
        <w:t>.</w:t>
      </w:r>
    </w:p>
    <w:p w:rsidR="00ED123B" w:rsidRPr="00976356" w:rsidRDefault="00ED123B" w:rsidP="002E3F09">
      <w:pPr>
        <w:pStyle w:val="ListParagraph"/>
        <w:tabs>
          <w:tab w:val="left" w:pos="270"/>
          <w:tab w:val="left" w:pos="360"/>
        </w:tabs>
        <w:spacing w:after="0" w:line="240" w:lineRule="auto"/>
        <w:ind w:left="0"/>
        <w:contextualSpacing w:val="0"/>
        <w:jc w:val="both"/>
        <w:rPr>
          <w:rFonts w:ascii="Arial" w:hAnsi="Arial" w:cs="Arial"/>
          <w:sz w:val="16"/>
          <w:szCs w:val="17"/>
        </w:rPr>
      </w:pPr>
    </w:p>
    <w:p w:rsidR="001A1A63" w:rsidRPr="003F6D37"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It must be noted here that HR managers can reduce the cost of screening job applicants and, at the same time, acquire the best applicants. This is achieved as soon as they understand that there is a large gap between knowledge and practice </w:t>
      </w:r>
      <w:r w:rsidRPr="003F6D37">
        <w:rPr>
          <w:rFonts w:ascii="Arial" w:hAnsi="Arial" w:cs="Arial"/>
          <w:noProof/>
          <w:sz w:val="17"/>
          <w:szCs w:val="17"/>
        </w:rPr>
        <w:t xml:space="preserve">(Ryan </w:t>
      </w:r>
      <w:r w:rsidR="000C17AB" w:rsidRPr="003F6D37">
        <w:rPr>
          <w:rFonts w:ascii="Arial" w:hAnsi="Arial" w:cs="Arial"/>
          <w:iCs/>
          <w:noProof/>
          <w:sz w:val="17"/>
          <w:szCs w:val="17"/>
          <w:lang w:val="en-GB"/>
        </w:rPr>
        <w:t>and</w:t>
      </w:r>
      <w:r w:rsidRPr="003F6D37">
        <w:rPr>
          <w:rFonts w:ascii="Arial" w:hAnsi="Arial" w:cs="Arial"/>
          <w:noProof/>
          <w:sz w:val="17"/>
          <w:szCs w:val="17"/>
        </w:rPr>
        <w:t xml:space="preserve"> Tippins, 2004)</w:t>
      </w:r>
      <w:r w:rsidRPr="003F6D37">
        <w:rPr>
          <w:rFonts w:ascii="Arial" w:hAnsi="Arial" w:cs="Arial"/>
          <w:sz w:val="17"/>
          <w:szCs w:val="17"/>
        </w:rPr>
        <w:t>. This results in an understanding that performance indicators measure and compare what has been achieved as a result of the diligence of the individual, not the level of intelligence of that individual. Therefore, those organizations which screen job applicants for values have a higher employee performance than those which simply screen for intelligence</w:t>
      </w:r>
      <w:r w:rsidRPr="003F6D37">
        <w:rPr>
          <w:rFonts w:ascii="Arial" w:hAnsi="Arial" w:cs="Arial"/>
          <w:noProof/>
          <w:sz w:val="17"/>
          <w:szCs w:val="17"/>
          <w:lang w:val="en-GB"/>
        </w:rPr>
        <w:t xml:space="preserve"> (Delaney </w:t>
      </w:r>
      <w:r w:rsidR="000C17AB" w:rsidRPr="003F6D37">
        <w:rPr>
          <w:rFonts w:ascii="Arial" w:hAnsi="Arial" w:cs="Arial"/>
          <w:iCs/>
          <w:noProof/>
          <w:sz w:val="17"/>
          <w:szCs w:val="17"/>
          <w:lang w:val="en-GB"/>
        </w:rPr>
        <w:t>and</w:t>
      </w:r>
      <w:r w:rsidRPr="003F6D37">
        <w:rPr>
          <w:rFonts w:ascii="Arial" w:hAnsi="Arial" w:cs="Arial"/>
          <w:noProof/>
          <w:sz w:val="17"/>
          <w:szCs w:val="17"/>
          <w:lang w:val="en-GB"/>
        </w:rPr>
        <w:t xml:space="preserve"> Huselid, 1996)</w:t>
      </w:r>
      <w:r w:rsidRPr="003F6D37">
        <w:rPr>
          <w:rFonts w:ascii="Arial" w:hAnsi="Arial" w:cs="Arial"/>
          <w:sz w:val="17"/>
          <w:szCs w:val="17"/>
        </w:rPr>
        <w:t>.</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Good practice in recruitment requires HR managers to know that the use of certain recruitment tools can affect employee effective</w:t>
      </w:r>
      <w:r w:rsidR="00976356">
        <w:rPr>
          <w:rFonts w:ascii="Arial" w:hAnsi="Arial" w:cs="Arial"/>
          <w:sz w:val="17"/>
          <w:szCs w:val="17"/>
        </w:rPr>
        <w:t>-</w:t>
      </w:r>
      <w:proofErr w:type="spellStart"/>
      <w:r w:rsidRPr="003F6D37">
        <w:rPr>
          <w:rFonts w:ascii="Arial" w:hAnsi="Arial" w:cs="Arial"/>
          <w:sz w:val="17"/>
          <w:szCs w:val="17"/>
        </w:rPr>
        <w:t>ness</w:t>
      </w:r>
      <w:proofErr w:type="spellEnd"/>
      <w:r w:rsidRPr="003F6D37">
        <w:rPr>
          <w:rFonts w:ascii="Arial" w:hAnsi="Arial" w:cs="Arial"/>
          <w:sz w:val="17"/>
          <w:szCs w:val="17"/>
        </w:rPr>
        <w:t xml:space="preserve"> and diversity. Employee referrals, for example, affect workforce diversity adversely </w:t>
      </w:r>
      <w:r w:rsidRPr="003F6D37">
        <w:rPr>
          <w:rFonts w:ascii="Arial" w:hAnsi="Arial" w:cs="Arial"/>
          <w:noProof/>
          <w:sz w:val="17"/>
          <w:szCs w:val="17"/>
        </w:rPr>
        <w:t>(Sackett et al., 2001)</w:t>
      </w:r>
      <w:r w:rsidRPr="003F6D37">
        <w:rPr>
          <w:rFonts w:ascii="Arial" w:hAnsi="Arial" w:cs="Arial"/>
          <w:sz w:val="17"/>
          <w:szCs w:val="17"/>
        </w:rPr>
        <w:t>. Good practice in recruitment also requires knowledge of how technology can facilitate a task and reduce its cost.</w:t>
      </w:r>
    </w:p>
    <w:p w:rsidR="001A1A63" w:rsidRPr="0067507C" w:rsidRDefault="001A1A63" w:rsidP="002E3F09">
      <w:pPr>
        <w:pStyle w:val="ListParagraph"/>
        <w:spacing w:after="0" w:line="240" w:lineRule="auto"/>
        <w:ind w:left="0"/>
        <w:contextualSpacing w:val="0"/>
        <w:jc w:val="both"/>
        <w:rPr>
          <w:rFonts w:ascii="Arial" w:hAnsi="Arial" w:cs="Arial"/>
          <w:sz w:val="16"/>
          <w:szCs w:val="16"/>
        </w:rPr>
      </w:pPr>
    </w:p>
    <w:p w:rsidR="000C17AB" w:rsidRPr="0067507C" w:rsidRDefault="000C17AB" w:rsidP="002E3F09">
      <w:pPr>
        <w:pStyle w:val="ListParagraph"/>
        <w:spacing w:after="0" w:line="240" w:lineRule="auto"/>
        <w:ind w:left="0"/>
        <w:contextualSpacing w:val="0"/>
        <w:jc w:val="both"/>
        <w:rPr>
          <w:rFonts w:ascii="Arial" w:hAnsi="Arial" w:cs="Arial"/>
          <w:b/>
          <w:bCs/>
          <w:sz w:val="16"/>
          <w:szCs w:val="16"/>
        </w:rPr>
      </w:pPr>
    </w:p>
    <w:p w:rsidR="001A1A63" w:rsidRPr="003F6D37" w:rsidRDefault="000C17AB"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Recruitment sources and methods</w:t>
      </w:r>
    </w:p>
    <w:p w:rsidR="000C17AB" w:rsidRPr="00976356" w:rsidRDefault="000C17AB" w:rsidP="002E3F09">
      <w:pPr>
        <w:pStyle w:val="ListParagraph"/>
        <w:spacing w:after="0" w:line="240" w:lineRule="auto"/>
        <w:ind w:left="0"/>
        <w:contextualSpacing w:val="0"/>
        <w:jc w:val="both"/>
        <w:rPr>
          <w:rFonts w:ascii="Arial" w:hAnsi="Arial" w:cs="Arial"/>
          <w:b/>
          <w:bCs/>
          <w:sz w:val="14"/>
          <w:szCs w:val="17"/>
        </w:rPr>
      </w:pPr>
    </w:p>
    <w:p w:rsidR="0067507C"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Before moving to discuss recruitment resources and how to use them, and examining the advantages and disadvantages of each, it should be noted that relatively recently literature has raised a very important topic which can be adopted by organizations in the process of attracting the best applicants. According to one study, organizations are tending now to publish their names, their philosophies and their attributes in order to attract recruits through a technique termed "Employer Branding" </w:t>
      </w:r>
      <w:r w:rsidRPr="003F6D37">
        <w:rPr>
          <w:rFonts w:ascii="Arial" w:hAnsi="Arial" w:cs="Arial"/>
          <w:noProof/>
          <w:sz w:val="17"/>
          <w:szCs w:val="17"/>
        </w:rPr>
        <w:t xml:space="preserve">(Backhaus </w:t>
      </w:r>
      <w:r w:rsidR="000C17AB" w:rsidRPr="003F6D37">
        <w:rPr>
          <w:rFonts w:ascii="Arial" w:hAnsi="Arial" w:cs="Arial"/>
          <w:iCs/>
          <w:noProof/>
          <w:sz w:val="17"/>
          <w:szCs w:val="17"/>
          <w:lang w:val="en-GB"/>
        </w:rPr>
        <w:t>and</w:t>
      </w:r>
      <w:r w:rsidRPr="003F6D37">
        <w:rPr>
          <w:rFonts w:ascii="Arial" w:hAnsi="Arial" w:cs="Arial"/>
          <w:noProof/>
          <w:sz w:val="17"/>
          <w:szCs w:val="17"/>
        </w:rPr>
        <w:t xml:space="preserve"> Tikoo, 2004)</w:t>
      </w:r>
      <w:r w:rsidRPr="003F6D37">
        <w:rPr>
          <w:rFonts w:ascii="Arial" w:hAnsi="Arial" w:cs="Arial"/>
          <w:sz w:val="17"/>
          <w:szCs w:val="17"/>
        </w:rPr>
        <w:t xml:space="preserve">. </w:t>
      </w:r>
      <w:proofErr w:type="gramStart"/>
      <w:r w:rsidRPr="003F6D37">
        <w:rPr>
          <w:rFonts w:ascii="Arial" w:hAnsi="Arial" w:cs="Arial"/>
          <w:sz w:val="17"/>
          <w:szCs w:val="17"/>
        </w:rPr>
        <w:t xml:space="preserve">Employer </w:t>
      </w:r>
      <w:r w:rsidR="00976356">
        <w:rPr>
          <w:rFonts w:ascii="Arial" w:hAnsi="Arial" w:cs="Arial"/>
          <w:sz w:val="17"/>
          <w:szCs w:val="17"/>
        </w:rPr>
        <w:t xml:space="preserve"> </w:t>
      </w:r>
      <w:r w:rsidRPr="003F6D37">
        <w:rPr>
          <w:rFonts w:ascii="Arial" w:hAnsi="Arial" w:cs="Arial"/>
          <w:sz w:val="17"/>
          <w:szCs w:val="17"/>
        </w:rPr>
        <w:t>branding</w:t>
      </w:r>
      <w:proofErr w:type="gramEnd"/>
      <w:r w:rsidRPr="003F6D37">
        <w:rPr>
          <w:rFonts w:ascii="Arial" w:hAnsi="Arial" w:cs="Arial"/>
          <w:sz w:val="17"/>
          <w:szCs w:val="17"/>
        </w:rPr>
        <w:t xml:space="preserve"> </w:t>
      </w:r>
      <w:r w:rsidR="00976356">
        <w:rPr>
          <w:rFonts w:ascii="Arial" w:hAnsi="Arial" w:cs="Arial"/>
          <w:sz w:val="17"/>
          <w:szCs w:val="17"/>
        </w:rPr>
        <w:t xml:space="preserve"> </w:t>
      </w:r>
      <w:r w:rsidRPr="003F6D37">
        <w:rPr>
          <w:rFonts w:ascii="Arial" w:hAnsi="Arial" w:cs="Arial"/>
          <w:sz w:val="17"/>
          <w:szCs w:val="17"/>
        </w:rPr>
        <w:t xml:space="preserve">was </w:t>
      </w:r>
      <w:r w:rsidR="00976356">
        <w:rPr>
          <w:rFonts w:ascii="Arial" w:hAnsi="Arial" w:cs="Arial"/>
          <w:sz w:val="17"/>
          <w:szCs w:val="17"/>
        </w:rPr>
        <w:t xml:space="preserve"> </w:t>
      </w:r>
      <w:r w:rsidRPr="003F6D37">
        <w:rPr>
          <w:rFonts w:ascii="Arial" w:hAnsi="Arial" w:cs="Arial"/>
          <w:sz w:val="17"/>
          <w:szCs w:val="17"/>
        </w:rPr>
        <w:t>defined</w:t>
      </w:r>
      <w:r w:rsidR="00976356">
        <w:rPr>
          <w:rFonts w:ascii="Arial" w:hAnsi="Arial" w:cs="Arial"/>
          <w:sz w:val="17"/>
          <w:szCs w:val="17"/>
        </w:rPr>
        <w:t xml:space="preserve"> </w:t>
      </w:r>
      <w:r w:rsidRPr="003F6D37">
        <w:rPr>
          <w:rFonts w:ascii="Arial" w:hAnsi="Arial" w:cs="Arial"/>
          <w:sz w:val="17"/>
          <w:szCs w:val="17"/>
        </w:rPr>
        <w:t xml:space="preserve"> by </w:t>
      </w:r>
      <w:r w:rsidR="00976356">
        <w:rPr>
          <w:rFonts w:ascii="Arial" w:hAnsi="Arial" w:cs="Arial"/>
          <w:sz w:val="17"/>
          <w:szCs w:val="17"/>
        </w:rPr>
        <w:t xml:space="preserve"> </w:t>
      </w:r>
      <w:r w:rsidRPr="003F6D37">
        <w:rPr>
          <w:rFonts w:ascii="Arial" w:hAnsi="Arial" w:cs="Arial"/>
          <w:sz w:val="17"/>
          <w:szCs w:val="17"/>
        </w:rPr>
        <w:t xml:space="preserve">Sullivan </w:t>
      </w:r>
      <w:r w:rsidR="00976356">
        <w:rPr>
          <w:rFonts w:ascii="Arial" w:hAnsi="Arial" w:cs="Arial"/>
          <w:sz w:val="17"/>
          <w:szCs w:val="17"/>
        </w:rPr>
        <w:t xml:space="preserve"> </w:t>
      </w:r>
      <w:r w:rsidRPr="003F6D37">
        <w:rPr>
          <w:rFonts w:ascii="Arial" w:hAnsi="Arial" w:cs="Arial"/>
          <w:sz w:val="17"/>
          <w:szCs w:val="17"/>
        </w:rPr>
        <w:t xml:space="preserve">(2004) </w:t>
      </w:r>
      <w:r w:rsidR="00976356">
        <w:rPr>
          <w:rFonts w:ascii="Arial" w:hAnsi="Arial" w:cs="Arial"/>
          <w:sz w:val="17"/>
          <w:szCs w:val="17"/>
        </w:rPr>
        <w:t xml:space="preserve"> </w:t>
      </w:r>
      <w:r w:rsidRPr="003F6D37">
        <w:rPr>
          <w:rFonts w:ascii="Arial" w:hAnsi="Arial" w:cs="Arial"/>
          <w:sz w:val="17"/>
          <w:szCs w:val="17"/>
        </w:rPr>
        <w:t>as</w:t>
      </w:r>
      <w:r w:rsidR="00976356">
        <w:rPr>
          <w:rFonts w:ascii="Arial" w:hAnsi="Arial" w:cs="Arial"/>
          <w:sz w:val="17"/>
          <w:szCs w:val="17"/>
        </w:rPr>
        <w:t xml:space="preserve"> </w:t>
      </w:r>
      <w:r w:rsidRPr="003F6D37">
        <w:rPr>
          <w:rFonts w:ascii="Arial" w:hAnsi="Arial" w:cs="Arial"/>
          <w:sz w:val="17"/>
          <w:szCs w:val="17"/>
        </w:rPr>
        <w:t xml:space="preserve"> a </w:t>
      </w: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1A1A63" w:rsidRPr="003F6D37"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proofErr w:type="gramStart"/>
      <w:r w:rsidRPr="003F6D37">
        <w:rPr>
          <w:rFonts w:ascii="Arial" w:hAnsi="Arial" w:cs="Arial"/>
          <w:sz w:val="17"/>
          <w:szCs w:val="17"/>
        </w:rPr>
        <w:t>long-term</w:t>
      </w:r>
      <w:proofErr w:type="gramEnd"/>
      <w:r w:rsidRPr="003F6D37">
        <w:rPr>
          <w:rFonts w:ascii="Arial" w:hAnsi="Arial" w:cs="Arial"/>
          <w:sz w:val="17"/>
          <w:szCs w:val="17"/>
        </w:rPr>
        <w:t xml:space="preserve"> strategy to make the organization the focus of employees and potential employees, and other relevant stakeholders </w:t>
      </w:r>
      <w:r w:rsidRPr="003F6D37">
        <w:rPr>
          <w:rFonts w:ascii="Arial" w:hAnsi="Arial" w:cs="Arial"/>
          <w:noProof/>
          <w:sz w:val="17"/>
          <w:szCs w:val="17"/>
        </w:rPr>
        <w:t>(Sullivan, 2004)</w:t>
      </w:r>
      <w:r w:rsidRPr="003F6D37">
        <w:rPr>
          <w:rFonts w:ascii="Arial" w:hAnsi="Arial" w:cs="Arial"/>
          <w:sz w:val="17"/>
          <w:szCs w:val="17"/>
        </w:rPr>
        <w:t xml:space="preserve">. Employer branding contributes to the formation of a positive mental image for potential employees, and even on the level of society as a whole. This drives job seekers to work in a particular organization because they will reap a number of benefits in terms of a high salary and leave allowances, as well as social respect. Other researchers have defined the term "Employer Branding" as the total of an organization’s efforts to communicate with current and potential employees </w:t>
      </w:r>
      <w:r w:rsidRPr="003F6D37">
        <w:rPr>
          <w:rFonts w:ascii="Arial" w:hAnsi="Arial" w:cs="Arial"/>
          <w:noProof/>
          <w:sz w:val="17"/>
          <w:szCs w:val="17"/>
        </w:rPr>
        <w:t>(Lloyds, 2002)</w:t>
      </w:r>
      <w:r w:rsidRPr="003F6D37">
        <w:rPr>
          <w:rFonts w:ascii="Arial" w:hAnsi="Arial" w:cs="Arial"/>
          <w:sz w:val="17"/>
          <w:szCs w:val="17"/>
        </w:rPr>
        <w:t>.</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In research aimed at developing and validating a scale to assess employer attractiveness </w:t>
      </w:r>
      <w:r w:rsidRPr="003F6D37">
        <w:rPr>
          <w:rFonts w:ascii="Arial" w:hAnsi="Arial" w:cs="Arial"/>
          <w:noProof/>
          <w:sz w:val="17"/>
          <w:szCs w:val="17"/>
        </w:rPr>
        <w:t>(Berthon et al., 2005)</w:t>
      </w:r>
      <w:r w:rsidRPr="003F6D37">
        <w:rPr>
          <w:rFonts w:ascii="Arial" w:hAnsi="Arial" w:cs="Arial"/>
          <w:sz w:val="17"/>
          <w:szCs w:val="17"/>
        </w:rPr>
        <w:t>, the study population involved students at a large Australian university. The study sample consisted of 683 students divided into two samples, the first including 340, the second</w:t>
      </w:r>
      <w:r w:rsidR="000C17AB" w:rsidRPr="003F6D37">
        <w:rPr>
          <w:rFonts w:ascii="Arial" w:hAnsi="Arial" w:cs="Arial"/>
          <w:sz w:val="17"/>
          <w:szCs w:val="17"/>
        </w:rPr>
        <w:t>,</w:t>
      </w:r>
      <w:r w:rsidRPr="003F6D37">
        <w:rPr>
          <w:rFonts w:ascii="Arial" w:hAnsi="Arial" w:cs="Arial"/>
          <w:sz w:val="17"/>
          <w:szCs w:val="17"/>
        </w:rPr>
        <w:t xml:space="preserve"> 343. The researchers used five factors to describe the underlying structure of employer attractiveness.</w:t>
      </w:r>
      <w:r w:rsidR="00976356">
        <w:rPr>
          <w:rFonts w:ascii="Arial" w:hAnsi="Arial" w:cs="Arial"/>
          <w:sz w:val="17"/>
          <w:szCs w:val="17"/>
        </w:rPr>
        <w:t xml:space="preserve"> Factor no. </w:t>
      </w:r>
      <w:r w:rsidR="000C17AB" w:rsidRPr="003F6D37">
        <w:rPr>
          <w:rFonts w:ascii="Arial" w:hAnsi="Arial" w:cs="Arial"/>
          <w:sz w:val="17"/>
          <w:szCs w:val="17"/>
        </w:rPr>
        <w:t>1, "Interest value"</w:t>
      </w:r>
      <w:r w:rsidRPr="003F6D37">
        <w:rPr>
          <w:rFonts w:ascii="Arial" w:hAnsi="Arial" w:cs="Arial"/>
          <w:sz w:val="17"/>
          <w:szCs w:val="17"/>
        </w:rPr>
        <w:t xml:space="preserve"> evaluates the individual level of </w:t>
      </w:r>
      <w:proofErr w:type="spellStart"/>
      <w:r w:rsidRPr="003F6D37">
        <w:rPr>
          <w:rFonts w:ascii="Arial" w:hAnsi="Arial" w:cs="Arial"/>
          <w:sz w:val="17"/>
          <w:szCs w:val="17"/>
        </w:rPr>
        <w:t>attrac</w:t>
      </w:r>
      <w:r w:rsidR="00976356">
        <w:rPr>
          <w:rFonts w:ascii="Arial" w:hAnsi="Arial" w:cs="Arial"/>
          <w:sz w:val="17"/>
          <w:szCs w:val="17"/>
        </w:rPr>
        <w:t>-</w:t>
      </w:r>
      <w:r w:rsidRPr="003F6D37">
        <w:rPr>
          <w:rFonts w:ascii="Arial" w:hAnsi="Arial" w:cs="Arial"/>
          <w:sz w:val="17"/>
          <w:szCs w:val="17"/>
        </w:rPr>
        <w:t>tion</w:t>
      </w:r>
      <w:proofErr w:type="spellEnd"/>
      <w:r w:rsidRPr="003F6D37">
        <w:rPr>
          <w:rFonts w:ascii="Arial" w:hAnsi="Arial" w:cs="Arial"/>
          <w:sz w:val="17"/>
          <w:szCs w:val="17"/>
        </w:rPr>
        <w:t xml:space="preserve"> to working in an organization because of the benefits and inducements offered by the organization, such as an exciting work environment, advanced work practices, and what employees would call their creations by producing innovative products and services.</w:t>
      </w:r>
    </w:p>
    <w:p w:rsidR="001A1A63" w:rsidRPr="003F6D37" w:rsidRDefault="000C17AB"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Factor no. 2, "Social value"</w:t>
      </w:r>
      <w:r w:rsidR="001A1A63" w:rsidRPr="003F6D37">
        <w:rPr>
          <w:rFonts w:ascii="Arial" w:hAnsi="Arial" w:cs="Arial"/>
          <w:sz w:val="17"/>
          <w:szCs w:val="17"/>
        </w:rPr>
        <w:t xml:space="preserve"> assesses the impact of a fun working environment, good relationships with peers in the workplace, and working as a team on employer attractiveness.</w:t>
      </w:r>
      <w:r w:rsidRPr="003F6D37">
        <w:rPr>
          <w:rFonts w:ascii="Arial" w:hAnsi="Arial" w:cs="Arial"/>
          <w:sz w:val="17"/>
          <w:szCs w:val="17"/>
        </w:rPr>
        <w:t xml:space="preserve"> Factor no. 3, "Economic value"</w:t>
      </w:r>
      <w:r w:rsidR="001A1A63" w:rsidRPr="003F6D37">
        <w:rPr>
          <w:rFonts w:ascii="Arial" w:hAnsi="Arial" w:cs="Arial"/>
          <w:sz w:val="17"/>
          <w:szCs w:val="17"/>
        </w:rPr>
        <w:t xml:space="preserve"> assesses the extent to which an individual is attracted to an employer that pays a good salary. Factor no. 4, "Development value" assesses the impact of recognition, self-worth, confidence, and the career development programs provided by the employer on its attractiveness. F</w:t>
      </w:r>
      <w:r w:rsidRPr="003F6D37">
        <w:rPr>
          <w:rFonts w:ascii="Arial" w:hAnsi="Arial" w:cs="Arial"/>
          <w:sz w:val="17"/>
          <w:szCs w:val="17"/>
        </w:rPr>
        <w:t>actor no.5, "Application value"</w:t>
      </w:r>
      <w:r w:rsidR="001A1A63" w:rsidRPr="003F6D37">
        <w:rPr>
          <w:rFonts w:ascii="Arial" w:hAnsi="Arial" w:cs="Arial"/>
          <w:sz w:val="17"/>
          <w:szCs w:val="17"/>
        </w:rPr>
        <w:t xml:space="preserve"> assesses the impact of providing an opportunity to employees to apply what they have learned in the workplace on employer attractiveness. The research findings indicated that 153 of the respondents stated that all five factors have a significant impact on employer attractiveness, ranked by the importance of each factor as follows, the most important listed first: Economic, Social, Development, Interest and Application.</w:t>
      </w:r>
    </w:p>
    <w:p w:rsidR="001A1A63" w:rsidRPr="003F6D37" w:rsidRDefault="001A1A63" w:rsidP="00976356">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The importance of this research lies in its being considered as an intermediate between two stages of the recruitment process; designing the plan and </w:t>
      </w:r>
      <w:r w:rsidR="000C17AB" w:rsidRPr="003F6D37">
        <w:rPr>
          <w:rFonts w:ascii="Arial" w:hAnsi="Arial" w:cs="Arial"/>
          <w:sz w:val="17"/>
          <w:szCs w:val="17"/>
        </w:rPr>
        <w:t>choosing the recruitment source. This is</w:t>
      </w:r>
      <w:r w:rsidRPr="003F6D37">
        <w:rPr>
          <w:rFonts w:ascii="Arial" w:hAnsi="Arial" w:cs="Arial"/>
          <w:sz w:val="17"/>
          <w:szCs w:val="17"/>
        </w:rPr>
        <w:t xml:space="preserve"> because it means that an organization that aims to recruit the best applicants must publish factual and honest information about the working conditions and benefits granted to employees, </w:t>
      </w:r>
      <w:r w:rsidR="00976356">
        <w:rPr>
          <w:rFonts w:ascii="Arial" w:hAnsi="Arial" w:cs="Arial"/>
          <w:sz w:val="17"/>
          <w:szCs w:val="17"/>
        </w:rPr>
        <w:t xml:space="preserve">together with other information </w:t>
      </w:r>
      <w:r w:rsidRPr="003F6D37">
        <w:rPr>
          <w:rFonts w:ascii="Arial" w:hAnsi="Arial" w:cs="Arial"/>
          <w:sz w:val="17"/>
          <w:szCs w:val="17"/>
        </w:rPr>
        <w:t xml:space="preserve">designed </w:t>
      </w:r>
      <w:r w:rsidRPr="00976356">
        <w:rPr>
          <w:rFonts w:ascii="Arial" w:hAnsi="Arial" w:cs="Arial"/>
          <w:sz w:val="16"/>
          <w:szCs w:val="17"/>
        </w:rPr>
        <w:t xml:space="preserve">to attract </w:t>
      </w:r>
      <w:r w:rsidRPr="003F6D37">
        <w:rPr>
          <w:rFonts w:ascii="Arial" w:hAnsi="Arial" w:cs="Arial"/>
          <w:sz w:val="17"/>
          <w:szCs w:val="17"/>
        </w:rPr>
        <w:t>the required competences.</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The extent of the impact of the recruitment process on an organization differs according to the recruitment resources used. Some researchers consider that there are three recruitment resources: internal recruitment, external recruitment, and walk-in </w:t>
      </w:r>
      <w:r w:rsidRPr="003F6D37">
        <w:rPr>
          <w:rFonts w:ascii="Arial" w:hAnsi="Arial" w:cs="Arial"/>
          <w:noProof/>
          <w:sz w:val="17"/>
          <w:szCs w:val="17"/>
        </w:rPr>
        <w:t>(Wanous, 1992)</w:t>
      </w:r>
      <w:r w:rsidRPr="003F6D37">
        <w:rPr>
          <w:rFonts w:ascii="Arial" w:hAnsi="Arial" w:cs="Arial"/>
          <w:sz w:val="17"/>
          <w:szCs w:val="17"/>
        </w:rPr>
        <w:t xml:space="preserve">, while other researchers </w:t>
      </w:r>
      <w:r w:rsidRPr="003F6D37">
        <w:rPr>
          <w:rFonts w:ascii="Arial" w:hAnsi="Arial" w:cs="Arial"/>
          <w:noProof/>
          <w:sz w:val="17"/>
          <w:szCs w:val="17"/>
        </w:rPr>
        <w:t xml:space="preserve">(Hunter </w:t>
      </w:r>
      <w:r w:rsidR="000C17AB" w:rsidRPr="003F6D37">
        <w:rPr>
          <w:rFonts w:ascii="Arial" w:hAnsi="Arial" w:cs="Arial"/>
          <w:iCs/>
          <w:noProof/>
          <w:sz w:val="17"/>
          <w:szCs w:val="17"/>
          <w:lang w:val="en-GB"/>
        </w:rPr>
        <w:t>and</w:t>
      </w:r>
      <w:r w:rsidRPr="003F6D37">
        <w:rPr>
          <w:rFonts w:ascii="Arial" w:hAnsi="Arial" w:cs="Arial"/>
          <w:noProof/>
          <w:sz w:val="17"/>
          <w:szCs w:val="17"/>
        </w:rPr>
        <w:t xml:space="preserve"> Schmidt, 1990)</w:t>
      </w:r>
      <w:r w:rsidRPr="003F6D37">
        <w:rPr>
          <w:rFonts w:ascii="Arial" w:hAnsi="Arial" w:cs="Arial"/>
          <w:sz w:val="17"/>
          <w:szCs w:val="17"/>
        </w:rPr>
        <w:t xml:space="preserve"> have described how the recruitment resources themselves may be formal or informal. Whatever the source of recruitment, the goal is to increase the attractiveness of the organization as an employer by communicating with potential applicants through the message reaching them from a particular source and an effective communication channel </w:t>
      </w:r>
      <w:r w:rsidRPr="003F6D37">
        <w:rPr>
          <w:rFonts w:ascii="Arial" w:hAnsi="Arial" w:cs="Arial"/>
          <w:noProof/>
          <w:sz w:val="17"/>
          <w:szCs w:val="17"/>
        </w:rPr>
        <w:t>(Barber, 1998)</w:t>
      </w:r>
      <w:r w:rsidRPr="003F6D37">
        <w:rPr>
          <w:rFonts w:ascii="Arial" w:hAnsi="Arial" w:cs="Arial"/>
          <w:sz w:val="17"/>
          <w:szCs w:val="17"/>
        </w:rPr>
        <w:t>.</w:t>
      </w:r>
    </w:p>
    <w:p w:rsidR="001A1A63" w:rsidRPr="00976356" w:rsidRDefault="001A1A63" w:rsidP="002E3F09">
      <w:pPr>
        <w:pStyle w:val="ListParagraph"/>
        <w:spacing w:after="0" w:line="240" w:lineRule="auto"/>
        <w:ind w:left="0"/>
        <w:contextualSpacing w:val="0"/>
        <w:jc w:val="both"/>
        <w:rPr>
          <w:rFonts w:ascii="Arial" w:hAnsi="Arial" w:cs="Arial"/>
          <w:sz w:val="20"/>
          <w:szCs w:val="17"/>
        </w:rPr>
      </w:pPr>
    </w:p>
    <w:p w:rsidR="000C17AB" w:rsidRPr="00976356" w:rsidRDefault="000C17AB" w:rsidP="002E3F09">
      <w:pPr>
        <w:pStyle w:val="ListParagraph"/>
        <w:spacing w:after="0" w:line="240" w:lineRule="auto"/>
        <w:ind w:left="0"/>
        <w:contextualSpacing w:val="0"/>
        <w:jc w:val="both"/>
        <w:rPr>
          <w:rFonts w:ascii="Arial" w:hAnsi="Arial" w:cs="Arial"/>
          <w:b/>
          <w:bCs/>
          <w:sz w:val="20"/>
          <w:szCs w:val="17"/>
        </w:rPr>
      </w:pPr>
    </w:p>
    <w:p w:rsidR="001A1A63" w:rsidRPr="00976356" w:rsidRDefault="000C17AB" w:rsidP="002E3F09">
      <w:pPr>
        <w:pStyle w:val="ListParagraph"/>
        <w:spacing w:after="0" w:line="240" w:lineRule="auto"/>
        <w:ind w:left="0"/>
        <w:contextualSpacing w:val="0"/>
        <w:jc w:val="both"/>
        <w:rPr>
          <w:rFonts w:ascii="Arial" w:hAnsi="Arial" w:cs="Arial"/>
          <w:b/>
          <w:bCs/>
          <w:sz w:val="17"/>
          <w:szCs w:val="17"/>
        </w:rPr>
      </w:pPr>
      <w:r w:rsidRPr="00976356">
        <w:rPr>
          <w:rFonts w:ascii="Arial" w:hAnsi="Arial" w:cs="Arial"/>
          <w:b/>
          <w:bCs/>
          <w:sz w:val="17"/>
          <w:szCs w:val="17"/>
        </w:rPr>
        <w:t>Internal sources</w:t>
      </w:r>
    </w:p>
    <w:p w:rsidR="000C17AB" w:rsidRPr="00976356" w:rsidRDefault="000C17AB" w:rsidP="002E3F09">
      <w:pPr>
        <w:pStyle w:val="ListParagraph"/>
        <w:tabs>
          <w:tab w:val="left" w:pos="270"/>
          <w:tab w:val="left" w:pos="360"/>
        </w:tabs>
        <w:spacing w:after="0" w:line="240" w:lineRule="auto"/>
        <w:ind w:left="0"/>
        <w:contextualSpacing w:val="0"/>
        <w:jc w:val="both"/>
        <w:rPr>
          <w:rFonts w:ascii="Arial" w:hAnsi="Arial" w:cs="Arial"/>
          <w:sz w:val="20"/>
          <w:szCs w:val="17"/>
        </w:rPr>
      </w:pPr>
    </w:p>
    <w:p w:rsidR="0067507C"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t>Internal recruitment resources are preferred by organizations because they allow the organization to fill a vacancy from a known pool of employees and because these resources are under the organization's control</w:t>
      </w:r>
      <w:r w:rsidRPr="003F6D37">
        <w:rPr>
          <w:rFonts w:ascii="Arial" w:hAnsi="Arial" w:cs="Arial"/>
          <w:noProof/>
          <w:sz w:val="17"/>
          <w:szCs w:val="17"/>
        </w:rPr>
        <w:t xml:space="preserve"> (Hoye </w:t>
      </w:r>
      <w:r w:rsidR="000C17AB" w:rsidRPr="003F6D37">
        <w:rPr>
          <w:rFonts w:ascii="Arial" w:hAnsi="Arial" w:cs="Arial"/>
          <w:iCs/>
          <w:noProof/>
          <w:sz w:val="17"/>
          <w:szCs w:val="17"/>
          <w:lang w:val="en-GB"/>
        </w:rPr>
        <w:t>and</w:t>
      </w:r>
      <w:r w:rsidRPr="003F6D37">
        <w:rPr>
          <w:rFonts w:ascii="Arial" w:hAnsi="Arial" w:cs="Arial"/>
          <w:noProof/>
          <w:sz w:val="17"/>
          <w:szCs w:val="17"/>
        </w:rPr>
        <w:t xml:space="preserve"> Lievens, 2005)</w:t>
      </w:r>
      <w:r w:rsidRPr="003F6D37">
        <w:rPr>
          <w:rFonts w:ascii="Arial" w:hAnsi="Arial" w:cs="Arial"/>
          <w:sz w:val="17"/>
          <w:szCs w:val="17"/>
        </w:rPr>
        <w:t xml:space="preserve">. One of the internal recruitment resources is job postings, a form of recruitment advertising </w:t>
      </w:r>
      <w:r w:rsidRPr="003F6D37">
        <w:rPr>
          <w:rFonts w:ascii="Arial" w:hAnsi="Arial" w:cs="Arial"/>
          <w:noProof/>
          <w:sz w:val="17"/>
          <w:szCs w:val="17"/>
        </w:rPr>
        <w:t xml:space="preserve">(Kotler </w:t>
      </w:r>
      <w:r w:rsidR="000C17AB" w:rsidRPr="003F6D37">
        <w:rPr>
          <w:rFonts w:ascii="Arial" w:hAnsi="Arial" w:cs="Arial"/>
          <w:iCs/>
          <w:noProof/>
          <w:sz w:val="17"/>
          <w:szCs w:val="17"/>
          <w:lang w:val="en-GB"/>
        </w:rPr>
        <w:t>and</w:t>
      </w:r>
      <w:r w:rsidRPr="003F6D37">
        <w:rPr>
          <w:rFonts w:ascii="Arial" w:hAnsi="Arial" w:cs="Arial"/>
          <w:noProof/>
          <w:sz w:val="17"/>
          <w:szCs w:val="17"/>
        </w:rPr>
        <w:t xml:space="preserve"> Keller, 2000)</w:t>
      </w:r>
      <w:r w:rsidRPr="003F6D37">
        <w:rPr>
          <w:rFonts w:ascii="Arial" w:hAnsi="Arial" w:cs="Arial"/>
          <w:sz w:val="17"/>
          <w:szCs w:val="17"/>
        </w:rPr>
        <w:t xml:space="preserve"> that can be defined as any internal announcement by an organization. Employees are considered </w:t>
      </w:r>
      <w:proofErr w:type="gramStart"/>
      <w:r w:rsidRPr="003F6D37">
        <w:rPr>
          <w:rFonts w:ascii="Arial" w:hAnsi="Arial" w:cs="Arial"/>
          <w:sz w:val="17"/>
          <w:szCs w:val="17"/>
        </w:rPr>
        <w:t xml:space="preserve">as </w:t>
      </w:r>
      <w:r w:rsidR="00976356">
        <w:rPr>
          <w:rFonts w:ascii="Arial" w:hAnsi="Arial" w:cs="Arial"/>
          <w:sz w:val="17"/>
          <w:szCs w:val="17"/>
        </w:rPr>
        <w:t xml:space="preserve"> </w:t>
      </w:r>
      <w:r w:rsidRPr="003F6D37">
        <w:rPr>
          <w:rFonts w:ascii="Arial" w:hAnsi="Arial" w:cs="Arial"/>
          <w:sz w:val="17"/>
          <w:szCs w:val="17"/>
        </w:rPr>
        <w:t>a</w:t>
      </w:r>
      <w:proofErr w:type="gramEnd"/>
      <w:r w:rsidRPr="003F6D37">
        <w:rPr>
          <w:rFonts w:ascii="Arial" w:hAnsi="Arial" w:cs="Arial"/>
          <w:sz w:val="17"/>
          <w:szCs w:val="17"/>
        </w:rPr>
        <w:t xml:space="preserve"> </w:t>
      </w:r>
      <w:r w:rsidR="00976356">
        <w:rPr>
          <w:rFonts w:ascii="Arial" w:hAnsi="Arial" w:cs="Arial"/>
          <w:sz w:val="17"/>
          <w:szCs w:val="17"/>
        </w:rPr>
        <w:t xml:space="preserve"> </w:t>
      </w:r>
      <w:r w:rsidRPr="003F6D37">
        <w:rPr>
          <w:rFonts w:ascii="Arial" w:hAnsi="Arial" w:cs="Arial"/>
          <w:sz w:val="17"/>
          <w:szCs w:val="17"/>
        </w:rPr>
        <w:t xml:space="preserve">wide </w:t>
      </w:r>
      <w:r w:rsidR="00976356">
        <w:rPr>
          <w:rFonts w:ascii="Arial" w:hAnsi="Arial" w:cs="Arial"/>
          <w:sz w:val="17"/>
          <w:szCs w:val="17"/>
        </w:rPr>
        <w:t xml:space="preserve"> </w:t>
      </w:r>
      <w:r w:rsidRPr="003F6D37">
        <w:rPr>
          <w:rFonts w:ascii="Arial" w:hAnsi="Arial" w:cs="Arial"/>
          <w:sz w:val="17"/>
          <w:szCs w:val="17"/>
        </w:rPr>
        <w:t>pool</w:t>
      </w:r>
      <w:r w:rsidR="00976356">
        <w:rPr>
          <w:rFonts w:ascii="Arial" w:hAnsi="Arial" w:cs="Arial"/>
          <w:sz w:val="17"/>
          <w:szCs w:val="17"/>
        </w:rPr>
        <w:t xml:space="preserve"> </w:t>
      </w:r>
      <w:r w:rsidRPr="003F6D37">
        <w:rPr>
          <w:rFonts w:ascii="Arial" w:hAnsi="Arial" w:cs="Arial"/>
          <w:sz w:val="17"/>
          <w:szCs w:val="17"/>
        </w:rPr>
        <w:t xml:space="preserve"> for</w:t>
      </w:r>
      <w:r w:rsidR="00976356">
        <w:rPr>
          <w:rFonts w:ascii="Arial" w:hAnsi="Arial" w:cs="Arial"/>
          <w:sz w:val="17"/>
          <w:szCs w:val="17"/>
        </w:rPr>
        <w:t xml:space="preserve"> </w:t>
      </w:r>
      <w:r w:rsidRPr="003F6D37">
        <w:rPr>
          <w:rFonts w:ascii="Arial" w:hAnsi="Arial" w:cs="Arial"/>
          <w:sz w:val="17"/>
          <w:szCs w:val="17"/>
        </w:rPr>
        <w:t xml:space="preserve"> job</w:t>
      </w:r>
      <w:r w:rsidR="00976356">
        <w:rPr>
          <w:rFonts w:ascii="Arial" w:hAnsi="Arial" w:cs="Arial"/>
          <w:sz w:val="17"/>
          <w:szCs w:val="17"/>
        </w:rPr>
        <w:t xml:space="preserve"> </w:t>
      </w:r>
      <w:r w:rsidRPr="003F6D37">
        <w:rPr>
          <w:rFonts w:ascii="Arial" w:hAnsi="Arial" w:cs="Arial"/>
          <w:sz w:val="17"/>
          <w:szCs w:val="17"/>
        </w:rPr>
        <w:t xml:space="preserve"> vacancies</w:t>
      </w:r>
      <w:r w:rsidR="00976356">
        <w:rPr>
          <w:rFonts w:ascii="Arial" w:hAnsi="Arial" w:cs="Arial"/>
          <w:sz w:val="17"/>
          <w:szCs w:val="17"/>
        </w:rPr>
        <w:t xml:space="preserve"> </w:t>
      </w:r>
      <w:r w:rsidRPr="003F6D37">
        <w:rPr>
          <w:rFonts w:ascii="Arial" w:hAnsi="Arial" w:cs="Arial"/>
          <w:sz w:val="17"/>
          <w:szCs w:val="17"/>
        </w:rPr>
        <w:t xml:space="preserve"> in </w:t>
      </w:r>
      <w:r w:rsidR="00976356">
        <w:rPr>
          <w:rFonts w:ascii="Arial" w:hAnsi="Arial" w:cs="Arial"/>
          <w:sz w:val="17"/>
          <w:szCs w:val="17"/>
        </w:rPr>
        <w:t xml:space="preserve"> </w:t>
      </w:r>
      <w:r w:rsidRPr="003F6D37">
        <w:rPr>
          <w:rFonts w:ascii="Arial" w:hAnsi="Arial" w:cs="Arial"/>
          <w:sz w:val="17"/>
          <w:szCs w:val="17"/>
        </w:rPr>
        <w:t xml:space="preserve">an organization. </w:t>
      </w: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67507C" w:rsidRPr="0067507C" w:rsidRDefault="0067507C" w:rsidP="002E3F09">
      <w:pPr>
        <w:pStyle w:val="ListParagraph"/>
        <w:tabs>
          <w:tab w:val="left" w:pos="270"/>
          <w:tab w:val="left" w:pos="360"/>
        </w:tabs>
        <w:spacing w:after="0" w:line="240" w:lineRule="auto"/>
        <w:ind w:left="0"/>
        <w:contextualSpacing w:val="0"/>
        <w:jc w:val="both"/>
        <w:rPr>
          <w:rFonts w:ascii="Arial" w:hAnsi="Arial" w:cs="Arial"/>
          <w:sz w:val="20"/>
          <w:szCs w:val="20"/>
        </w:rPr>
      </w:pPr>
    </w:p>
    <w:p w:rsidR="001A1A63" w:rsidRPr="003F6D37" w:rsidRDefault="00F342CF" w:rsidP="002E3F09">
      <w:pPr>
        <w:pStyle w:val="ListParagraph"/>
        <w:tabs>
          <w:tab w:val="left" w:pos="270"/>
          <w:tab w:val="left" w:pos="360"/>
        </w:tabs>
        <w:spacing w:after="0" w:line="240" w:lineRule="auto"/>
        <w:ind w:left="0"/>
        <w:contextualSpacing w:val="0"/>
        <w:jc w:val="both"/>
        <w:rPr>
          <w:rFonts w:ascii="Arial" w:hAnsi="Arial" w:cs="Arial"/>
          <w:sz w:val="17"/>
          <w:szCs w:val="17"/>
        </w:rPr>
      </w:pPr>
      <w:r>
        <w:rPr>
          <w:rFonts w:ascii="Arial" w:hAnsi="Arial" w:cs="Arial"/>
          <w:sz w:val="17"/>
          <w:szCs w:val="17"/>
        </w:rPr>
        <w:t xml:space="preserve">Internal </w:t>
      </w:r>
      <w:r w:rsidR="001A1A63" w:rsidRPr="003F6D37">
        <w:rPr>
          <w:rFonts w:ascii="Arial" w:hAnsi="Arial" w:cs="Arial"/>
          <w:sz w:val="17"/>
          <w:szCs w:val="17"/>
        </w:rPr>
        <w:t xml:space="preserve">job postings require issuing a circular regarding these vacancies for all employees in the organization, which provides an opportunity for employees who have the necessary efficiency, capabilities, and competences to apply for the vacancies </w:t>
      </w:r>
      <w:r w:rsidR="001A1A63" w:rsidRPr="003F6D37">
        <w:rPr>
          <w:rFonts w:ascii="Arial" w:hAnsi="Arial" w:cs="Arial"/>
          <w:noProof/>
          <w:sz w:val="17"/>
          <w:szCs w:val="17"/>
        </w:rPr>
        <w:t>(Haroon, 2010;</w:t>
      </w:r>
      <w:r w:rsidR="001A1A63" w:rsidRPr="003F6D37">
        <w:rPr>
          <w:rFonts w:ascii="Arial" w:hAnsi="Arial" w:cs="Arial"/>
          <w:sz w:val="17"/>
          <w:szCs w:val="17"/>
        </w:rPr>
        <w:t xml:space="preserve"> </w:t>
      </w:r>
      <w:r w:rsidR="001A1A63" w:rsidRPr="003F6D37">
        <w:rPr>
          <w:rFonts w:ascii="Arial" w:hAnsi="Arial" w:cs="Arial"/>
          <w:noProof/>
          <w:sz w:val="17"/>
          <w:szCs w:val="17"/>
        </w:rPr>
        <w:t>Torrington et al., 2009)</w:t>
      </w:r>
      <w:r w:rsidR="001A1A63" w:rsidRPr="003F6D37">
        <w:rPr>
          <w:rFonts w:ascii="Arial" w:hAnsi="Arial" w:cs="Arial"/>
          <w:sz w:val="17"/>
          <w:szCs w:val="17"/>
        </w:rPr>
        <w:t>.</w:t>
      </w:r>
    </w:p>
    <w:p w:rsidR="001A1A63" w:rsidRPr="003F6D37" w:rsidRDefault="001A1A63" w:rsidP="00F342CF">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Employee referrals are an internal channel for recruiting highly-skilled employees. Large organizations now depend increasingly on their employees to recruit specific candidates for job openings. Employee referrals are also the easiest source of recruitment because they do not require </w:t>
      </w:r>
      <w:r w:rsidR="00ED123B" w:rsidRPr="003F6D37">
        <w:rPr>
          <w:rFonts w:ascii="Arial" w:hAnsi="Arial" w:cs="Arial"/>
          <w:sz w:val="17"/>
          <w:szCs w:val="17"/>
        </w:rPr>
        <w:t>rigor</w:t>
      </w:r>
      <w:r w:rsidRPr="003F6D37">
        <w:rPr>
          <w:rFonts w:ascii="Arial" w:hAnsi="Arial" w:cs="Arial"/>
          <w:sz w:val="17"/>
          <w:szCs w:val="17"/>
        </w:rPr>
        <w:t xml:space="preserve"> on the part of the organization and the onus is on relatives and friends </w:t>
      </w:r>
      <w:r w:rsidRPr="003F6D37">
        <w:rPr>
          <w:rFonts w:ascii="Arial" w:hAnsi="Arial" w:cs="Arial"/>
          <w:noProof/>
          <w:sz w:val="17"/>
          <w:szCs w:val="17"/>
        </w:rPr>
        <w:t>(Kugler, 1997)</w:t>
      </w:r>
      <w:r w:rsidRPr="003F6D37">
        <w:rPr>
          <w:rFonts w:ascii="Arial" w:hAnsi="Arial" w:cs="Arial"/>
          <w:sz w:val="17"/>
          <w:szCs w:val="17"/>
        </w:rPr>
        <w:t>.</w:t>
      </w:r>
    </w:p>
    <w:p w:rsidR="001A1A63" w:rsidRPr="003F6D37" w:rsidRDefault="001A1A63" w:rsidP="003F6D37">
      <w:pPr>
        <w:pStyle w:val="ListParagraph"/>
        <w:tabs>
          <w:tab w:val="left" w:pos="270"/>
          <w:tab w:val="left" w:pos="360"/>
        </w:tabs>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 xml:space="preserve">According to </w:t>
      </w:r>
      <w:r w:rsidRPr="003F6D37">
        <w:rPr>
          <w:rFonts w:ascii="Arial" w:hAnsi="Arial" w:cs="Arial"/>
          <w:noProof/>
          <w:sz w:val="17"/>
          <w:szCs w:val="17"/>
          <w:lang w:val="en-GB"/>
        </w:rPr>
        <w:t>Nicu and Sturz (2008)</w:t>
      </w:r>
      <w:r w:rsidRPr="003F6D37">
        <w:rPr>
          <w:rFonts w:ascii="Arial" w:hAnsi="Arial" w:cs="Arial"/>
          <w:sz w:val="17"/>
          <w:szCs w:val="17"/>
        </w:rPr>
        <w:t xml:space="preserve"> and</w:t>
      </w:r>
      <w:r w:rsidRPr="003F6D37">
        <w:rPr>
          <w:rFonts w:ascii="Arial" w:hAnsi="Arial" w:cs="Arial"/>
          <w:noProof/>
          <w:sz w:val="17"/>
          <w:szCs w:val="17"/>
          <w:lang w:val="en-GB"/>
        </w:rPr>
        <w:t xml:space="preserve"> Noe et al. (2008)</w:t>
      </w:r>
      <w:r w:rsidRPr="003F6D37">
        <w:rPr>
          <w:rFonts w:ascii="Arial" w:hAnsi="Arial" w:cs="Arial"/>
          <w:sz w:val="17"/>
          <w:szCs w:val="17"/>
        </w:rPr>
        <w:t>, the personal recruitment inside organizations offers a number of advantages, such as the following:</w:t>
      </w:r>
    </w:p>
    <w:p w:rsidR="000C17AB" w:rsidRPr="0067507C" w:rsidRDefault="000C17AB" w:rsidP="002E3F09">
      <w:pPr>
        <w:pStyle w:val="ListParagraph"/>
        <w:tabs>
          <w:tab w:val="left" w:pos="270"/>
          <w:tab w:val="left" w:pos="360"/>
        </w:tabs>
        <w:spacing w:after="0" w:line="240" w:lineRule="auto"/>
        <w:ind w:left="0"/>
        <w:contextualSpacing w:val="0"/>
        <w:jc w:val="both"/>
        <w:rPr>
          <w:rFonts w:ascii="Arial" w:hAnsi="Arial" w:cs="Arial"/>
          <w:sz w:val="20"/>
          <w:szCs w:val="17"/>
        </w:rPr>
      </w:pPr>
    </w:p>
    <w:p w:rsidR="001A1A63" w:rsidRPr="003F6D37" w:rsidRDefault="003F6D37" w:rsidP="003F6D37">
      <w:pPr>
        <w:pStyle w:val="ListParagraph"/>
        <w:tabs>
          <w:tab w:val="left" w:pos="72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1. </w:t>
      </w:r>
      <w:r w:rsidR="001A1A63" w:rsidRPr="003F6D37">
        <w:rPr>
          <w:rFonts w:ascii="Arial" w:hAnsi="Arial" w:cs="Arial"/>
          <w:sz w:val="17"/>
          <w:szCs w:val="17"/>
        </w:rPr>
        <w:t>The organization has complete information about candidates, which enables HR to assess each one based on his or her strengths and weaknesses. The advantage of this format is that it can belong to the activity of recruitment and of selection, according to the current researcher’s belief. Its greatest advantage is that the applicants are well known to the organization</w:t>
      </w:r>
      <w:r w:rsidR="001A1A63" w:rsidRPr="003F6D37">
        <w:rPr>
          <w:rFonts w:ascii="Arial" w:hAnsi="Arial" w:cs="Arial"/>
          <w:noProof/>
          <w:sz w:val="17"/>
          <w:szCs w:val="17"/>
        </w:rPr>
        <w:t xml:space="preserve"> (Noe et al., 2008)</w:t>
      </w:r>
      <w:r w:rsidR="001A1A63" w:rsidRPr="003F6D37">
        <w:rPr>
          <w:rFonts w:ascii="Arial" w:hAnsi="Arial" w:cs="Arial"/>
          <w:sz w:val="17"/>
          <w:szCs w:val="17"/>
        </w:rPr>
        <w:t>.</w:t>
      </w:r>
    </w:p>
    <w:p w:rsidR="001A1A63" w:rsidRPr="003F6D37" w:rsidRDefault="003F6D37" w:rsidP="003F6D37">
      <w:pPr>
        <w:pStyle w:val="ListParagraph"/>
        <w:tabs>
          <w:tab w:val="left" w:pos="72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2. </w:t>
      </w:r>
      <w:r w:rsidR="001A1A63" w:rsidRPr="003F6D37">
        <w:rPr>
          <w:rFonts w:ascii="Arial" w:hAnsi="Arial" w:cs="Arial"/>
          <w:sz w:val="17"/>
          <w:szCs w:val="17"/>
        </w:rPr>
        <w:t xml:space="preserve">It is easier to attract candidates because they are better known. However, this mixes HRM activities when proposing advantages for using internal recruitment resources because better known candidate can be target by external sources </w:t>
      </w:r>
      <w:r w:rsidR="001A1A63" w:rsidRPr="003F6D37">
        <w:rPr>
          <w:rFonts w:ascii="Arial" w:hAnsi="Arial" w:cs="Arial"/>
          <w:noProof/>
          <w:sz w:val="17"/>
          <w:szCs w:val="17"/>
        </w:rPr>
        <w:t xml:space="preserve">(Nicu </w:t>
      </w:r>
      <w:r w:rsidR="000C17AB" w:rsidRPr="003F6D37">
        <w:rPr>
          <w:rFonts w:ascii="Arial" w:hAnsi="Arial" w:cs="Arial"/>
          <w:iCs/>
          <w:noProof/>
          <w:sz w:val="17"/>
          <w:szCs w:val="17"/>
          <w:lang w:val="en-GB"/>
        </w:rPr>
        <w:t>and</w:t>
      </w:r>
      <w:r w:rsidR="000C17AB" w:rsidRPr="003F6D37">
        <w:rPr>
          <w:rFonts w:ascii="Arial" w:hAnsi="Arial" w:cs="Arial"/>
          <w:noProof/>
          <w:sz w:val="17"/>
          <w:szCs w:val="17"/>
        </w:rPr>
        <w:t xml:space="preserve"> </w:t>
      </w:r>
      <w:r w:rsidR="001A1A63" w:rsidRPr="003F6D37">
        <w:rPr>
          <w:rFonts w:ascii="Arial" w:hAnsi="Arial" w:cs="Arial"/>
          <w:noProof/>
          <w:sz w:val="17"/>
          <w:szCs w:val="17"/>
        </w:rPr>
        <w:t>Sturz, 2008)</w:t>
      </w:r>
      <w:r w:rsidR="001A1A63" w:rsidRPr="003F6D37">
        <w:rPr>
          <w:rFonts w:ascii="Arial" w:hAnsi="Arial" w:cs="Arial"/>
          <w:sz w:val="17"/>
          <w:szCs w:val="17"/>
        </w:rPr>
        <w:t>. However, other authors are more specific when addressing the advantages of internal recruitment resources for the recruitment process itself. In this regard, the following</w:t>
      </w:r>
      <w:r w:rsidR="005B17D9" w:rsidRPr="003F6D37">
        <w:rPr>
          <w:rFonts w:ascii="Arial" w:hAnsi="Arial" w:cs="Arial"/>
          <w:sz w:val="17"/>
          <w:szCs w:val="17"/>
        </w:rPr>
        <w:t>s</w:t>
      </w:r>
      <w:r w:rsidR="001A1A63" w:rsidRPr="003F6D37">
        <w:rPr>
          <w:rFonts w:ascii="Arial" w:hAnsi="Arial" w:cs="Arial"/>
          <w:sz w:val="17"/>
          <w:szCs w:val="17"/>
        </w:rPr>
        <w:t xml:space="preserve"> have been added to the previous advantages</w:t>
      </w:r>
      <w:r w:rsidR="001A1A63" w:rsidRPr="003F6D37">
        <w:rPr>
          <w:rFonts w:ascii="Arial" w:hAnsi="Arial" w:cs="Arial"/>
          <w:noProof/>
          <w:sz w:val="17"/>
          <w:szCs w:val="17"/>
        </w:rPr>
        <w:t xml:space="preserve"> (Noe et al., 2008)</w:t>
      </w:r>
      <w:r w:rsidR="001A1A63" w:rsidRPr="003F6D37">
        <w:rPr>
          <w:rFonts w:ascii="Arial" w:hAnsi="Arial" w:cs="Arial"/>
          <w:sz w:val="17"/>
          <w:szCs w:val="17"/>
        </w:rPr>
        <w:t>.</w:t>
      </w:r>
    </w:p>
    <w:p w:rsidR="001A1A63" w:rsidRPr="003F6D37" w:rsidRDefault="00F342CF" w:rsidP="003F6D37">
      <w:pPr>
        <w:pStyle w:val="ListParagraph"/>
        <w:tabs>
          <w:tab w:val="left" w:pos="720"/>
        </w:tabs>
        <w:spacing w:after="0" w:line="240" w:lineRule="auto"/>
        <w:ind w:left="0"/>
        <w:contextualSpacing w:val="0"/>
        <w:jc w:val="both"/>
        <w:rPr>
          <w:rFonts w:ascii="Arial" w:hAnsi="Arial" w:cs="Arial"/>
          <w:sz w:val="17"/>
          <w:szCs w:val="17"/>
        </w:rPr>
      </w:pPr>
      <w:r>
        <w:rPr>
          <w:rFonts w:ascii="Arial" w:hAnsi="Arial" w:cs="Arial"/>
          <w:sz w:val="17"/>
          <w:szCs w:val="17"/>
        </w:rPr>
        <w:t xml:space="preserve">3. </w:t>
      </w:r>
      <w:r w:rsidR="001A1A63" w:rsidRPr="003F6D37">
        <w:rPr>
          <w:rFonts w:ascii="Arial" w:hAnsi="Arial" w:cs="Arial"/>
          <w:sz w:val="17"/>
          <w:szCs w:val="17"/>
        </w:rPr>
        <w:t xml:space="preserve">The applicants are relatively knowledgeable about the </w:t>
      </w:r>
      <w:proofErr w:type="spellStart"/>
      <w:r w:rsidR="001A1A63" w:rsidRPr="003F6D37">
        <w:rPr>
          <w:rFonts w:ascii="Arial" w:hAnsi="Arial" w:cs="Arial"/>
          <w:sz w:val="17"/>
          <w:szCs w:val="17"/>
        </w:rPr>
        <w:t>organi</w:t>
      </w:r>
      <w:r>
        <w:rPr>
          <w:rFonts w:ascii="Arial" w:hAnsi="Arial" w:cs="Arial"/>
          <w:sz w:val="17"/>
          <w:szCs w:val="17"/>
        </w:rPr>
        <w:t>-</w:t>
      </w:r>
      <w:r w:rsidR="001A1A63" w:rsidRPr="003F6D37">
        <w:rPr>
          <w:rFonts w:ascii="Arial" w:hAnsi="Arial" w:cs="Arial"/>
          <w:sz w:val="17"/>
          <w:szCs w:val="17"/>
        </w:rPr>
        <w:t>zation’s</w:t>
      </w:r>
      <w:proofErr w:type="spellEnd"/>
      <w:r w:rsidR="001A1A63" w:rsidRPr="003F6D37">
        <w:rPr>
          <w:rFonts w:ascii="Arial" w:hAnsi="Arial" w:cs="Arial"/>
          <w:sz w:val="17"/>
          <w:szCs w:val="17"/>
        </w:rPr>
        <w:t xml:space="preserve"> vacancies.</w:t>
      </w:r>
    </w:p>
    <w:p w:rsidR="001A1A63" w:rsidRPr="003F6D37" w:rsidRDefault="003F6D37" w:rsidP="003F6D37">
      <w:pPr>
        <w:pStyle w:val="ListParagraph"/>
        <w:tabs>
          <w:tab w:val="left" w:pos="72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4. </w:t>
      </w:r>
      <w:r w:rsidR="001A1A63" w:rsidRPr="003F6D37">
        <w:rPr>
          <w:rFonts w:ascii="Arial" w:hAnsi="Arial" w:cs="Arial"/>
          <w:sz w:val="17"/>
          <w:szCs w:val="17"/>
        </w:rPr>
        <w:t xml:space="preserve">Using internal resources to fill vacancies is cheaper and faster than using external resources. Meanwhile, it has been pointed out that the main advantage of using employee referrals is that an existing employee, through providing knowledge about the organization to the targeted person, could attract a strong candidate </w:t>
      </w:r>
      <w:r w:rsidR="001A1A63" w:rsidRPr="003F6D37">
        <w:rPr>
          <w:rFonts w:ascii="Arial" w:hAnsi="Arial" w:cs="Arial"/>
          <w:noProof/>
          <w:sz w:val="17"/>
          <w:szCs w:val="17"/>
        </w:rPr>
        <w:t xml:space="preserve">(Robbins </w:t>
      </w:r>
      <w:r w:rsidR="005B17D9" w:rsidRPr="003F6D37">
        <w:rPr>
          <w:rFonts w:ascii="Arial" w:hAnsi="Arial" w:cs="Arial"/>
          <w:iCs/>
          <w:noProof/>
          <w:sz w:val="17"/>
          <w:szCs w:val="17"/>
          <w:lang w:val="en-GB"/>
        </w:rPr>
        <w:t>and</w:t>
      </w:r>
      <w:r w:rsidR="001A1A63" w:rsidRPr="003F6D37">
        <w:rPr>
          <w:rFonts w:ascii="Arial" w:hAnsi="Arial" w:cs="Arial"/>
          <w:noProof/>
          <w:sz w:val="17"/>
          <w:szCs w:val="17"/>
        </w:rPr>
        <w:t xml:space="preserve"> Coulter, 2005)</w:t>
      </w:r>
      <w:r w:rsidR="001A1A63" w:rsidRPr="003F6D37">
        <w:rPr>
          <w:rFonts w:ascii="Arial" w:hAnsi="Arial" w:cs="Arial"/>
          <w:sz w:val="17"/>
          <w:szCs w:val="17"/>
        </w:rPr>
        <w:t>.</w:t>
      </w:r>
    </w:p>
    <w:p w:rsidR="001A1A63" w:rsidRPr="0067507C" w:rsidRDefault="001A1A63" w:rsidP="002E3F09">
      <w:pPr>
        <w:pStyle w:val="ListParagraph"/>
        <w:tabs>
          <w:tab w:val="left" w:pos="270"/>
          <w:tab w:val="left" w:pos="360"/>
        </w:tabs>
        <w:spacing w:after="0" w:line="240" w:lineRule="auto"/>
        <w:ind w:left="0"/>
        <w:contextualSpacing w:val="0"/>
        <w:jc w:val="both"/>
        <w:rPr>
          <w:rFonts w:ascii="Arial" w:hAnsi="Arial" w:cs="Arial"/>
          <w:sz w:val="20"/>
          <w:szCs w:val="17"/>
        </w:rPr>
      </w:pPr>
    </w:p>
    <w:p w:rsidR="001A1A63" w:rsidRPr="003F6D37" w:rsidRDefault="001A1A63" w:rsidP="002E3F09">
      <w:pPr>
        <w:pStyle w:val="ListParagraph"/>
        <w:tabs>
          <w:tab w:val="left" w:pos="270"/>
          <w:tab w:val="left" w:pos="360"/>
        </w:tabs>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At the same time, using internal recruitment resources as a policy could result in the following disadvantages: recruiting from inside an organization stops the infusion of new blood and limits the number of new applications </w:t>
      </w:r>
      <w:r w:rsidRPr="003F6D37">
        <w:rPr>
          <w:rFonts w:ascii="Arial" w:hAnsi="Arial" w:cs="Arial"/>
          <w:noProof/>
          <w:sz w:val="17"/>
          <w:szCs w:val="17"/>
        </w:rPr>
        <w:t xml:space="preserve">(Linnehan </w:t>
      </w:r>
      <w:r w:rsidR="005B17D9" w:rsidRPr="003F6D37">
        <w:rPr>
          <w:rFonts w:ascii="Arial" w:hAnsi="Arial" w:cs="Arial"/>
          <w:iCs/>
          <w:noProof/>
          <w:sz w:val="17"/>
          <w:szCs w:val="17"/>
          <w:lang w:val="en-GB"/>
        </w:rPr>
        <w:t>and</w:t>
      </w:r>
      <w:r w:rsidRPr="003F6D37">
        <w:rPr>
          <w:rFonts w:ascii="Arial" w:hAnsi="Arial" w:cs="Arial"/>
          <w:noProof/>
          <w:sz w:val="17"/>
          <w:szCs w:val="17"/>
        </w:rPr>
        <w:t xml:space="preserve"> Blau, 2003)</w:t>
      </w:r>
      <w:r w:rsidRPr="003F6D37">
        <w:rPr>
          <w:rFonts w:ascii="Arial" w:hAnsi="Arial" w:cs="Arial"/>
          <w:sz w:val="17"/>
          <w:szCs w:val="17"/>
        </w:rPr>
        <w:t xml:space="preserve">. This could also lead to a reduction in new ideas from outside the business and may decrease the diversity of employees </w:t>
      </w:r>
      <w:r w:rsidRPr="003F6D37">
        <w:rPr>
          <w:rFonts w:ascii="Arial" w:hAnsi="Arial" w:cs="Arial"/>
          <w:noProof/>
          <w:sz w:val="17"/>
          <w:szCs w:val="17"/>
        </w:rPr>
        <w:t>(Tipper, 2004)</w:t>
      </w:r>
      <w:r w:rsidRPr="003F6D37">
        <w:rPr>
          <w:rFonts w:ascii="Arial" w:hAnsi="Arial" w:cs="Arial"/>
          <w:sz w:val="17"/>
          <w:szCs w:val="17"/>
        </w:rPr>
        <w:t>.</w:t>
      </w:r>
    </w:p>
    <w:p w:rsidR="00ED123B" w:rsidRPr="0067507C" w:rsidRDefault="00ED123B" w:rsidP="002E3F09">
      <w:pPr>
        <w:pStyle w:val="ListParagraph"/>
        <w:tabs>
          <w:tab w:val="left" w:pos="270"/>
          <w:tab w:val="left" w:pos="360"/>
        </w:tabs>
        <w:spacing w:after="0" w:line="240" w:lineRule="auto"/>
        <w:ind w:left="0"/>
        <w:contextualSpacing w:val="0"/>
        <w:jc w:val="both"/>
        <w:rPr>
          <w:rFonts w:ascii="Arial" w:hAnsi="Arial" w:cs="Arial"/>
          <w:sz w:val="20"/>
          <w:szCs w:val="17"/>
        </w:rPr>
      </w:pPr>
    </w:p>
    <w:p w:rsidR="00173AD4" w:rsidRPr="0067507C" w:rsidRDefault="00173AD4" w:rsidP="002E3F09">
      <w:pPr>
        <w:pStyle w:val="ListParagraph"/>
        <w:spacing w:after="0" w:line="240" w:lineRule="auto"/>
        <w:ind w:left="0"/>
        <w:contextualSpacing w:val="0"/>
        <w:jc w:val="both"/>
        <w:rPr>
          <w:rFonts w:ascii="Arial" w:hAnsi="Arial" w:cs="Arial"/>
          <w:b/>
          <w:bCs/>
          <w:sz w:val="20"/>
          <w:szCs w:val="17"/>
        </w:rPr>
      </w:pPr>
    </w:p>
    <w:p w:rsidR="001A1A63" w:rsidRPr="003F6D37" w:rsidRDefault="00173AD4"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External sources of recruitment</w:t>
      </w:r>
    </w:p>
    <w:p w:rsidR="00173AD4" w:rsidRPr="003F6D37" w:rsidRDefault="00173AD4" w:rsidP="002E3F09">
      <w:pPr>
        <w:spacing w:after="0" w:line="240" w:lineRule="auto"/>
        <w:jc w:val="both"/>
        <w:rPr>
          <w:rFonts w:ascii="Arial" w:hAnsi="Arial" w:cs="Arial"/>
          <w:sz w:val="17"/>
          <w:szCs w:val="17"/>
        </w:rPr>
      </w:pPr>
    </w:p>
    <w:p w:rsidR="001A1A63" w:rsidRPr="003F6D37" w:rsidRDefault="001A1A63" w:rsidP="002E3F09">
      <w:pPr>
        <w:spacing w:after="0" w:line="240" w:lineRule="auto"/>
        <w:jc w:val="both"/>
        <w:rPr>
          <w:rFonts w:ascii="Arial" w:hAnsi="Arial" w:cs="Arial"/>
          <w:sz w:val="17"/>
          <w:szCs w:val="17"/>
        </w:rPr>
      </w:pPr>
      <w:r w:rsidRPr="003F6D37">
        <w:rPr>
          <w:rFonts w:ascii="Arial" w:hAnsi="Arial" w:cs="Arial"/>
          <w:sz w:val="17"/>
          <w:szCs w:val="17"/>
        </w:rPr>
        <w:t xml:space="preserve">According to one study </w:t>
      </w:r>
      <w:r w:rsidRPr="003F6D37">
        <w:rPr>
          <w:rFonts w:ascii="Arial" w:hAnsi="Arial" w:cs="Arial"/>
          <w:noProof/>
          <w:sz w:val="17"/>
          <w:szCs w:val="17"/>
        </w:rPr>
        <w:t>(Fisher et al., 1993)</w:t>
      </w:r>
      <w:r w:rsidRPr="003F6D37">
        <w:rPr>
          <w:rFonts w:ascii="Arial" w:hAnsi="Arial" w:cs="Arial"/>
          <w:sz w:val="17"/>
          <w:szCs w:val="17"/>
        </w:rPr>
        <w:t xml:space="preserve">, the formal methods of external recruitment include newspaper, magazine and journal advertising, in addition to using employment agencies and, in the current era, job/career fairs and e-recruitment. External recruitment sources are not under the control of the organization, as job seekers can obtain information from external sources, such as word of mouth, and publicity. Publicity is an external source of information related to the recruitment process </w:t>
      </w:r>
      <w:r w:rsidRPr="003F6D37">
        <w:rPr>
          <w:rFonts w:ascii="Arial" w:hAnsi="Arial" w:cs="Arial"/>
          <w:noProof/>
          <w:sz w:val="17"/>
          <w:szCs w:val="17"/>
        </w:rPr>
        <w:t xml:space="preserve">(Collins </w:t>
      </w:r>
      <w:r w:rsidR="00173AD4" w:rsidRPr="003F6D37">
        <w:rPr>
          <w:rFonts w:ascii="Arial" w:hAnsi="Arial" w:cs="Arial"/>
          <w:iCs/>
          <w:noProof/>
          <w:sz w:val="17"/>
          <w:szCs w:val="17"/>
          <w:lang w:val="en-GB"/>
        </w:rPr>
        <w:t>and</w:t>
      </w:r>
      <w:r w:rsidRPr="003F6D37">
        <w:rPr>
          <w:rFonts w:ascii="Arial" w:hAnsi="Arial" w:cs="Arial"/>
          <w:noProof/>
          <w:sz w:val="17"/>
          <w:szCs w:val="17"/>
        </w:rPr>
        <w:t xml:space="preserve"> Steven, 2002)</w:t>
      </w:r>
      <w:r w:rsidR="00173AD4" w:rsidRPr="003F6D37">
        <w:rPr>
          <w:rFonts w:ascii="Arial" w:hAnsi="Arial" w:cs="Arial"/>
          <w:sz w:val="17"/>
          <w:szCs w:val="17"/>
        </w:rPr>
        <w:t>, while</w:t>
      </w:r>
      <w:r w:rsidRPr="003F6D37">
        <w:rPr>
          <w:rFonts w:ascii="Arial" w:hAnsi="Arial" w:cs="Arial"/>
          <w:noProof/>
          <w:sz w:val="17"/>
          <w:szCs w:val="17"/>
        </w:rPr>
        <w:t xml:space="preserve"> Hoye and Lievens (2006)</w:t>
      </w:r>
      <w:r w:rsidRPr="003F6D37">
        <w:rPr>
          <w:rFonts w:ascii="Arial" w:hAnsi="Arial" w:cs="Arial"/>
          <w:sz w:val="17"/>
          <w:szCs w:val="17"/>
        </w:rPr>
        <w:t xml:space="preserve"> define word of mouth as the exchange of information through conversation between friends and relatives or from college instructors, although such information may include negative and positive aspects.</w:t>
      </w:r>
    </w:p>
    <w:p w:rsidR="0067507C" w:rsidRDefault="001A1A63" w:rsidP="003F6D37">
      <w:pPr>
        <w:spacing w:after="0" w:line="240" w:lineRule="auto"/>
        <w:ind w:firstLine="180"/>
        <w:jc w:val="both"/>
        <w:rPr>
          <w:rFonts w:ascii="Arial" w:hAnsi="Arial" w:cs="Arial"/>
          <w:sz w:val="17"/>
          <w:szCs w:val="17"/>
        </w:rPr>
      </w:pPr>
      <w:r w:rsidRPr="003F6D37">
        <w:rPr>
          <w:rFonts w:ascii="Arial" w:hAnsi="Arial" w:cs="Arial"/>
          <w:sz w:val="17"/>
          <w:szCs w:val="17"/>
        </w:rPr>
        <w:t xml:space="preserve">Regardless of which resource is used, in many situations there is a good case for using different methods in combination when looking to fill the same vacancy </w:t>
      </w:r>
      <w:r w:rsidRPr="003F6D37">
        <w:rPr>
          <w:rFonts w:ascii="Arial" w:hAnsi="Arial" w:cs="Arial"/>
          <w:noProof/>
          <w:sz w:val="17"/>
          <w:szCs w:val="17"/>
        </w:rPr>
        <w:t>(Torrington et al., 2009)</w:t>
      </w:r>
      <w:r w:rsidRPr="003F6D37">
        <w:rPr>
          <w:rFonts w:ascii="Arial" w:hAnsi="Arial" w:cs="Arial"/>
          <w:sz w:val="17"/>
          <w:szCs w:val="17"/>
        </w:rPr>
        <w:t xml:space="preserve">. Research conducted to measure the relationship between the different sources of recruitment and the innovative abilities of employees at work by </w:t>
      </w:r>
      <w:r w:rsidRPr="003F6D37">
        <w:rPr>
          <w:rFonts w:ascii="Arial" w:hAnsi="Arial" w:cs="Arial"/>
          <w:noProof/>
          <w:sz w:val="17"/>
          <w:szCs w:val="17"/>
          <w:lang w:val="en-GB"/>
        </w:rPr>
        <w:t>Conrad and Ashworth (1986)</w:t>
      </w:r>
      <w:r w:rsidRPr="003F6D37">
        <w:rPr>
          <w:rFonts w:ascii="Arial" w:hAnsi="Arial" w:cs="Arial"/>
          <w:sz w:val="17"/>
          <w:szCs w:val="17"/>
        </w:rPr>
        <w:t xml:space="preserve"> reported the survival rates in </w:t>
      </w:r>
    </w:p>
    <w:p w:rsidR="0067507C" w:rsidRPr="0067507C" w:rsidRDefault="006D716E" w:rsidP="006D716E">
      <w:pPr>
        <w:spacing w:after="0" w:line="240" w:lineRule="auto"/>
        <w:jc w:val="right"/>
        <w:rPr>
          <w:rFonts w:ascii="Arial" w:hAnsi="Arial" w:cs="Arial"/>
          <w:sz w:val="20"/>
          <w:szCs w:val="20"/>
        </w:rPr>
      </w:pPr>
      <w:proofErr w:type="spellStart"/>
      <w:r>
        <w:rPr>
          <w:rFonts w:ascii="Arial" w:hAnsi="Arial" w:cs="Arial"/>
          <w:sz w:val="20"/>
          <w:szCs w:val="20"/>
        </w:rPr>
        <w:lastRenderedPageBreak/>
        <w:t>Shammot</w:t>
      </w:r>
      <w:proofErr w:type="spellEnd"/>
      <w:r>
        <w:rPr>
          <w:rFonts w:ascii="Arial" w:hAnsi="Arial" w:cs="Arial"/>
          <w:sz w:val="20"/>
          <w:szCs w:val="20"/>
        </w:rPr>
        <w:t xml:space="preserve">            41</w:t>
      </w:r>
    </w:p>
    <w:p w:rsidR="0067507C" w:rsidRPr="0067507C" w:rsidRDefault="0067507C" w:rsidP="0067507C">
      <w:pPr>
        <w:spacing w:after="0" w:line="240" w:lineRule="auto"/>
        <w:jc w:val="both"/>
        <w:rPr>
          <w:rFonts w:ascii="Arial" w:hAnsi="Arial" w:cs="Arial"/>
          <w:sz w:val="20"/>
          <w:szCs w:val="20"/>
        </w:rPr>
      </w:pPr>
    </w:p>
    <w:p w:rsidR="0067507C" w:rsidRPr="0067507C" w:rsidRDefault="0067507C" w:rsidP="0067507C">
      <w:pPr>
        <w:spacing w:after="0" w:line="240" w:lineRule="auto"/>
        <w:jc w:val="both"/>
        <w:rPr>
          <w:rFonts w:ascii="Arial" w:hAnsi="Arial" w:cs="Arial"/>
          <w:sz w:val="20"/>
          <w:szCs w:val="20"/>
        </w:rPr>
      </w:pPr>
    </w:p>
    <w:p w:rsidR="0067507C" w:rsidRPr="0067507C" w:rsidRDefault="0067507C" w:rsidP="0067507C">
      <w:pPr>
        <w:spacing w:after="0" w:line="240" w:lineRule="auto"/>
        <w:jc w:val="both"/>
        <w:rPr>
          <w:rFonts w:ascii="Arial" w:hAnsi="Arial" w:cs="Arial"/>
          <w:sz w:val="20"/>
          <w:szCs w:val="20"/>
        </w:rPr>
      </w:pPr>
    </w:p>
    <w:p w:rsidR="001A1A63" w:rsidRPr="003F6D37" w:rsidRDefault="001A1A63" w:rsidP="0067507C">
      <w:pPr>
        <w:spacing w:after="0" w:line="240" w:lineRule="auto"/>
        <w:jc w:val="both"/>
        <w:rPr>
          <w:rFonts w:ascii="Arial" w:hAnsi="Arial" w:cs="Arial"/>
          <w:sz w:val="17"/>
          <w:szCs w:val="17"/>
        </w:rPr>
      </w:pPr>
      <w:proofErr w:type="gramStart"/>
      <w:r w:rsidRPr="003F6D37">
        <w:rPr>
          <w:rFonts w:ascii="Arial" w:hAnsi="Arial" w:cs="Arial"/>
          <w:sz w:val="17"/>
          <w:szCs w:val="17"/>
        </w:rPr>
        <w:t>jobs</w:t>
      </w:r>
      <w:proofErr w:type="gramEnd"/>
      <w:r w:rsidRPr="003F6D37">
        <w:rPr>
          <w:rFonts w:ascii="Arial" w:hAnsi="Arial" w:cs="Arial"/>
          <w:sz w:val="17"/>
          <w:szCs w:val="17"/>
        </w:rPr>
        <w:t xml:space="preserve"> arranged by the recruitment sources used with the following results: employee referrals (61.25%), employment agencies (48.4%), advertisement</w:t>
      </w:r>
      <w:r w:rsidR="00570DD1" w:rsidRPr="003F6D37">
        <w:rPr>
          <w:rFonts w:ascii="Arial" w:hAnsi="Arial" w:cs="Arial"/>
          <w:sz w:val="17"/>
          <w:szCs w:val="17"/>
        </w:rPr>
        <w:t>s (44.8%), and walk-ins (58.4%)</w:t>
      </w:r>
      <w:r w:rsidRPr="003F6D37">
        <w:rPr>
          <w:rFonts w:ascii="Arial" w:hAnsi="Arial" w:cs="Arial"/>
          <w:sz w:val="17"/>
          <w:szCs w:val="17"/>
        </w:rPr>
        <w:t xml:space="preserve">. </w:t>
      </w:r>
      <w:r w:rsidR="00570DD1" w:rsidRPr="003F6D37">
        <w:rPr>
          <w:rFonts w:ascii="Arial" w:hAnsi="Arial" w:cs="Arial"/>
          <w:sz w:val="17"/>
          <w:szCs w:val="17"/>
        </w:rPr>
        <w:t>Another research has reached the following results</w:t>
      </w:r>
      <w:r w:rsidRPr="003F6D37">
        <w:rPr>
          <w:rFonts w:ascii="Arial" w:hAnsi="Arial" w:cs="Arial"/>
          <w:sz w:val="17"/>
          <w:szCs w:val="17"/>
        </w:rPr>
        <w:t xml:space="preserve"> in terms of s</w:t>
      </w:r>
      <w:r w:rsidR="00570DD1" w:rsidRPr="003F6D37">
        <w:rPr>
          <w:rFonts w:ascii="Arial" w:hAnsi="Arial" w:cs="Arial"/>
          <w:sz w:val="17"/>
          <w:szCs w:val="17"/>
        </w:rPr>
        <w:t xml:space="preserve">urvival rates in jobs where </w:t>
      </w:r>
      <w:r w:rsidRPr="003F6D37">
        <w:rPr>
          <w:rFonts w:ascii="Arial" w:hAnsi="Arial" w:cs="Arial"/>
          <w:sz w:val="17"/>
          <w:szCs w:val="17"/>
        </w:rPr>
        <w:t>referrals are more effective than advertisements, referrals are better than agencies, referrals and walk-ins are of equal reliability, walk-ins are better than advertisements, and walk-ins are also better than agencies.</w:t>
      </w:r>
    </w:p>
    <w:p w:rsidR="009F2330" w:rsidRPr="003F6D37" w:rsidRDefault="009F2330" w:rsidP="002E3F09">
      <w:pPr>
        <w:pStyle w:val="ListParagraph"/>
        <w:spacing w:after="0" w:line="240" w:lineRule="auto"/>
        <w:ind w:left="0"/>
        <w:contextualSpacing w:val="0"/>
        <w:jc w:val="both"/>
        <w:rPr>
          <w:rFonts w:ascii="Arial" w:hAnsi="Arial" w:cs="Arial"/>
          <w:sz w:val="17"/>
          <w:szCs w:val="17"/>
        </w:rPr>
      </w:pPr>
    </w:p>
    <w:p w:rsidR="00570DD1" w:rsidRPr="003F6D37" w:rsidRDefault="00570DD1" w:rsidP="002E3F09">
      <w:pPr>
        <w:pStyle w:val="ListParagraph"/>
        <w:spacing w:after="0" w:line="240" w:lineRule="auto"/>
        <w:ind w:left="0"/>
        <w:contextualSpacing w:val="0"/>
        <w:jc w:val="both"/>
        <w:rPr>
          <w:rFonts w:ascii="Arial" w:hAnsi="Arial" w:cs="Arial"/>
          <w:b/>
          <w:bCs/>
          <w:sz w:val="17"/>
          <w:szCs w:val="17"/>
        </w:rPr>
      </w:pPr>
    </w:p>
    <w:p w:rsidR="009F2330" w:rsidRPr="003F6D37" w:rsidRDefault="009F2330" w:rsidP="002E3F09">
      <w:pPr>
        <w:pStyle w:val="ListParagraph"/>
        <w:spacing w:after="0" w:line="240" w:lineRule="auto"/>
        <w:ind w:left="0"/>
        <w:contextualSpacing w:val="0"/>
        <w:jc w:val="both"/>
        <w:rPr>
          <w:rFonts w:ascii="Arial" w:hAnsi="Arial" w:cs="Arial"/>
          <w:b/>
          <w:bCs/>
          <w:sz w:val="17"/>
          <w:szCs w:val="17"/>
        </w:rPr>
      </w:pPr>
      <w:r w:rsidRPr="003F6D37">
        <w:rPr>
          <w:rFonts w:ascii="Arial" w:hAnsi="Arial" w:cs="Arial"/>
          <w:b/>
          <w:bCs/>
          <w:sz w:val="17"/>
          <w:szCs w:val="17"/>
        </w:rPr>
        <w:t>Employees</w:t>
      </w:r>
      <w:r w:rsidR="00570DD1" w:rsidRPr="003F6D37">
        <w:rPr>
          <w:rFonts w:ascii="Arial" w:hAnsi="Arial" w:cs="Arial"/>
          <w:b/>
          <w:bCs/>
          <w:sz w:val="17"/>
          <w:szCs w:val="17"/>
        </w:rPr>
        <w:t>’ training and development</w:t>
      </w:r>
    </w:p>
    <w:p w:rsidR="00570DD1" w:rsidRPr="003F6D37" w:rsidRDefault="00570DD1" w:rsidP="002E3F09">
      <w:pPr>
        <w:spacing w:after="0" w:line="240" w:lineRule="auto"/>
        <w:jc w:val="both"/>
        <w:rPr>
          <w:rFonts w:ascii="Arial" w:hAnsi="Arial" w:cs="Arial"/>
          <w:sz w:val="17"/>
          <w:szCs w:val="17"/>
        </w:rPr>
      </w:pPr>
    </w:p>
    <w:p w:rsidR="00ED123B" w:rsidRPr="003F6D37" w:rsidRDefault="00ED123B" w:rsidP="002E3F09">
      <w:pPr>
        <w:spacing w:after="0" w:line="240" w:lineRule="auto"/>
        <w:jc w:val="both"/>
        <w:rPr>
          <w:rFonts w:ascii="Arial" w:hAnsi="Arial" w:cs="Arial"/>
          <w:sz w:val="17"/>
          <w:szCs w:val="17"/>
        </w:rPr>
      </w:pPr>
      <w:r w:rsidRPr="003F6D37">
        <w:rPr>
          <w:rFonts w:ascii="Arial" w:hAnsi="Arial" w:cs="Arial"/>
          <w:sz w:val="17"/>
          <w:szCs w:val="17"/>
        </w:rPr>
        <w:t xml:space="preserve">This research has taken training and development as a part of HR practices by discussing those two practices broadly. On the other hand, the research will measure the effect of training on the organization. The research tackles the industrial organizations in Jordan and how they apply training methods as significant activity in HR. </w:t>
      </w:r>
    </w:p>
    <w:p w:rsidR="00ED123B" w:rsidRPr="003F6D37" w:rsidRDefault="00ED123B" w:rsidP="003F6D37">
      <w:pPr>
        <w:pStyle w:val="ListParagraph"/>
        <w:spacing w:after="0" w:line="240" w:lineRule="auto"/>
        <w:ind w:left="0" w:firstLine="180"/>
        <w:contextualSpacing w:val="0"/>
        <w:jc w:val="both"/>
        <w:rPr>
          <w:rFonts w:ascii="Arial" w:hAnsi="Arial" w:cs="Arial"/>
          <w:sz w:val="17"/>
          <w:szCs w:val="17"/>
        </w:rPr>
      </w:pPr>
      <w:r w:rsidRPr="003F6D37">
        <w:rPr>
          <w:rFonts w:ascii="Arial" w:hAnsi="Arial" w:cs="Arial"/>
          <w:sz w:val="17"/>
          <w:szCs w:val="17"/>
        </w:rPr>
        <w:t>Today</w:t>
      </w:r>
      <w:r w:rsidR="00570DD1" w:rsidRPr="003F6D37">
        <w:rPr>
          <w:rFonts w:ascii="Arial" w:hAnsi="Arial" w:cs="Arial"/>
          <w:sz w:val="17"/>
          <w:szCs w:val="17"/>
        </w:rPr>
        <w:t>,</w:t>
      </w:r>
      <w:r w:rsidRPr="003F6D37">
        <w:rPr>
          <w:rFonts w:ascii="Arial" w:hAnsi="Arial" w:cs="Arial"/>
          <w:sz w:val="17"/>
          <w:szCs w:val="17"/>
        </w:rPr>
        <w:t xml:space="preserve"> business organizations are working within a dynamic </w:t>
      </w:r>
      <w:r w:rsidR="00570DD1" w:rsidRPr="003F6D37">
        <w:rPr>
          <w:rFonts w:ascii="Arial" w:hAnsi="Arial" w:cs="Arial"/>
          <w:sz w:val="17"/>
          <w:szCs w:val="17"/>
        </w:rPr>
        <w:t>and turbulent environment,</w:t>
      </w:r>
      <w:r w:rsidRPr="003F6D37">
        <w:rPr>
          <w:rFonts w:ascii="Arial" w:hAnsi="Arial" w:cs="Arial"/>
          <w:sz w:val="17"/>
          <w:szCs w:val="17"/>
        </w:rPr>
        <w:t xml:space="preserve"> characterized by globalization, open markets, huge information loads and easy communication. These characteristics make it a ‘heavier' competitive business environment that requires organizations to compete effectively in the market place. Such purpose leads the organizations to think deeply in creating a systematic approach which enables it accomplish its strategic objectives. To help the managers in designing the business strategy, questions such as the following have to be answered:</w:t>
      </w:r>
    </w:p>
    <w:p w:rsidR="00570DD1" w:rsidRPr="003F6D37" w:rsidRDefault="00570DD1" w:rsidP="002E3F09">
      <w:pPr>
        <w:pStyle w:val="ListParagraph"/>
        <w:spacing w:after="0" w:line="240" w:lineRule="auto"/>
        <w:ind w:left="0"/>
        <w:contextualSpacing w:val="0"/>
        <w:jc w:val="both"/>
        <w:rPr>
          <w:rFonts w:ascii="Arial" w:hAnsi="Arial" w:cs="Arial"/>
          <w:sz w:val="17"/>
          <w:szCs w:val="17"/>
        </w:rPr>
      </w:pPr>
    </w:p>
    <w:p w:rsidR="00ED123B" w:rsidRPr="003F6D37" w:rsidRDefault="003F6D37" w:rsidP="003F6D37">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1. </w:t>
      </w:r>
      <w:r w:rsidR="00ED123B" w:rsidRPr="003F6D37">
        <w:rPr>
          <w:rFonts w:ascii="Arial" w:hAnsi="Arial" w:cs="Arial"/>
          <w:sz w:val="17"/>
          <w:szCs w:val="17"/>
        </w:rPr>
        <w:t>How do we compete in the market place?</w:t>
      </w:r>
    </w:p>
    <w:p w:rsidR="00ED123B" w:rsidRPr="003F6D37" w:rsidRDefault="003F6D37" w:rsidP="003F6D37">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2. </w:t>
      </w:r>
      <w:r w:rsidR="00ED123B" w:rsidRPr="003F6D37">
        <w:rPr>
          <w:rFonts w:ascii="Arial" w:hAnsi="Arial" w:cs="Arial"/>
          <w:sz w:val="17"/>
          <w:szCs w:val="17"/>
        </w:rPr>
        <w:t>What do we need to differentiate our organization from others?</w:t>
      </w:r>
    </w:p>
    <w:p w:rsidR="00ED123B" w:rsidRPr="003F6D37" w:rsidRDefault="003F6D37" w:rsidP="003F6D37">
      <w:pPr>
        <w:pStyle w:val="ListParagraph"/>
        <w:spacing w:after="0" w:line="240" w:lineRule="auto"/>
        <w:ind w:left="0"/>
        <w:contextualSpacing w:val="0"/>
        <w:jc w:val="both"/>
        <w:rPr>
          <w:rFonts w:ascii="Arial" w:hAnsi="Arial" w:cs="Arial"/>
          <w:sz w:val="17"/>
          <w:szCs w:val="17"/>
        </w:rPr>
      </w:pPr>
      <w:r w:rsidRPr="003F6D37">
        <w:rPr>
          <w:rFonts w:ascii="Arial" w:hAnsi="Arial" w:cs="Arial"/>
          <w:sz w:val="17"/>
          <w:szCs w:val="17"/>
        </w:rPr>
        <w:t xml:space="preserve">3. </w:t>
      </w:r>
      <w:r w:rsidR="00ED123B" w:rsidRPr="003F6D37">
        <w:rPr>
          <w:rFonts w:ascii="Arial" w:hAnsi="Arial" w:cs="Arial"/>
          <w:sz w:val="17"/>
          <w:szCs w:val="17"/>
        </w:rPr>
        <w:t>What abilities and capabilities are required to achieve our organizational goals?</w:t>
      </w:r>
    </w:p>
    <w:p w:rsidR="00570DD1" w:rsidRPr="003F6D37" w:rsidRDefault="00570DD1" w:rsidP="002E3F09">
      <w:pPr>
        <w:spacing w:after="0" w:line="240" w:lineRule="auto"/>
        <w:jc w:val="both"/>
        <w:rPr>
          <w:rFonts w:ascii="Arial" w:hAnsi="Arial" w:cs="Arial"/>
          <w:sz w:val="17"/>
          <w:szCs w:val="17"/>
        </w:rPr>
      </w:pPr>
    </w:p>
    <w:p w:rsidR="00ED123B" w:rsidRPr="003F6D37" w:rsidRDefault="00ED123B" w:rsidP="002E3F09">
      <w:pPr>
        <w:spacing w:after="0" w:line="240" w:lineRule="auto"/>
        <w:jc w:val="both"/>
        <w:rPr>
          <w:rFonts w:ascii="Arial" w:hAnsi="Arial" w:cs="Arial"/>
          <w:sz w:val="17"/>
          <w:szCs w:val="17"/>
        </w:rPr>
      </w:pPr>
      <w:r w:rsidRPr="003F6D37">
        <w:rPr>
          <w:rFonts w:ascii="Arial" w:hAnsi="Arial" w:cs="Arial"/>
          <w:sz w:val="17"/>
          <w:szCs w:val="17"/>
        </w:rPr>
        <w:t xml:space="preserve">For the purposes of this study, </w:t>
      </w:r>
      <w:r w:rsidR="00570DD1" w:rsidRPr="003F6D37">
        <w:rPr>
          <w:rFonts w:ascii="Arial" w:hAnsi="Arial" w:cs="Arial"/>
          <w:sz w:val="17"/>
          <w:szCs w:val="17"/>
        </w:rPr>
        <w:t xml:space="preserve">the </w:t>
      </w:r>
      <w:r w:rsidRPr="003F6D37">
        <w:rPr>
          <w:rFonts w:ascii="Arial" w:hAnsi="Arial" w:cs="Arial"/>
          <w:sz w:val="17"/>
          <w:szCs w:val="17"/>
        </w:rPr>
        <w:t>focus</w:t>
      </w:r>
      <w:r w:rsidR="00570DD1" w:rsidRPr="003F6D37">
        <w:rPr>
          <w:rFonts w:ascii="Arial" w:hAnsi="Arial" w:cs="Arial"/>
          <w:sz w:val="17"/>
          <w:szCs w:val="17"/>
        </w:rPr>
        <w:t xml:space="preserve"> is</w:t>
      </w:r>
      <w:r w:rsidRPr="003F6D37">
        <w:rPr>
          <w:rFonts w:ascii="Arial" w:hAnsi="Arial" w:cs="Arial"/>
          <w:sz w:val="17"/>
          <w:szCs w:val="17"/>
        </w:rPr>
        <w:t xml:space="preserve"> on inculcating a culture of customer focus in the hearts of employees of Jordanian industrial organizations as a result of training that will be represented by achieving customer satisfaction through the employees. </w:t>
      </w:r>
    </w:p>
    <w:p w:rsidR="00ED123B" w:rsidRPr="003F6D37" w:rsidRDefault="00ED123B" w:rsidP="003F6D37">
      <w:pPr>
        <w:spacing w:after="0" w:line="240" w:lineRule="auto"/>
        <w:ind w:firstLine="180"/>
        <w:jc w:val="both"/>
        <w:rPr>
          <w:rFonts w:ascii="Arial" w:hAnsi="Arial" w:cs="Arial"/>
          <w:sz w:val="17"/>
          <w:szCs w:val="17"/>
        </w:rPr>
      </w:pPr>
      <w:r w:rsidRPr="003F6D37">
        <w:rPr>
          <w:rFonts w:ascii="Arial" w:hAnsi="Arial" w:cs="Arial"/>
          <w:sz w:val="17"/>
          <w:szCs w:val="17"/>
        </w:rPr>
        <w:t>Employees</w:t>
      </w:r>
      <w:r w:rsidR="00570DD1" w:rsidRPr="003F6D37">
        <w:rPr>
          <w:rFonts w:ascii="Arial" w:hAnsi="Arial" w:cs="Arial"/>
          <w:sz w:val="17"/>
          <w:szCs w:val="17"/>
        </w:rPr>
        <w:t>’</w:t>
      </w:r>
      <w:r w:rsidRPr="003F6D37">
        <w:rPr>
          <w:rFonts w:ascii="Arial" w:hAnsi="Arial" w:cs="Arial"/>
          <w:sz w:val="17"/>
          <w:szCs w:val="17"/>
        </w:rPr>
        <w:t xml:space="preserve"> training and development are from the human resource management activities, which, if they are linked to the strategic objectives of the organization, contribute effectively to the achievement of these objectives. In this regard, the literature indicated that, </w:t>
      </w:r>
      <w:r w:rsidRPr="003F6D37">
        <w:rPr>
          <w:rFonts w:ascii="Arial" w:hAnsi="Arial" w:cs="Arial"/>
          <w:bCs/>
          <w:sz w:val="17"/>
          <w:szCs w:val="17"/>
        </w:rPr>
        <w:t>convinced of the director</w:t>
      </w:r>
      <w:r w:rsidRPr="003F6D37">
        <w:rPr>
          <w:rFonts w:ascii="Arial" w:hAnsi="Arial" w:cs="Arial"/>
          <w:sz w:val="17"/>
          <w:szCs w:val="17"/>
        </w:rPr>
        <w:t>, that the workers have a larger role in achieving the goals of the organization and this conviction must be translated to plans, policies and practices (</w:t>
      </w:r>
      <w:proofErr w:type="spellStart"/>
      <w:r w:rsidRPr="003F6D37">
        <w:rPr>
          <w:rFonts w:ascii="Arial" w:hAnsi="Arial" w:cs="Arial"/>
          <w:sz w:val="17"/>
          <w:szCs w:val="17"/>
        </w:rPr>
        <w:t>Holbeche</w:t>
      </w:r>
      <w:proofErr w:type="spellEnd"/>
      <w:r w:rsidRPr="003F6D37">
        <w:rPr>
          <w:rFonts w:ascii="Arial" w:hAnsi="Arial" w:cs="Arial"/>
          <w:sz w:val="17"/>
          <w:szCs w:val="17"/>
        </w:rPr>
        <w:t xml:space="preserve"> and Park, 2009). Such plans and policies would include: the quality of the employees to be hired, and how to strengthen their capacities and competencies through training and motivating them to work. When this happens, it will meet with more dedication to work by employees to achieve the goals of the organization, through which the employees’ personal goals are achieved. Furthermore, motivated employees will realize that customer service is the reason for their presence in the organization. Goal such</w:t>
      </w:r>
      <w:r w:rsidR="00570DD1" w:rsidRPr="003F6D37">
        <w:rPr>
          <w:rFonts w:ascii="Arial" w:hAnsi="Arial" w:cs="Arial"/>
          <w:sz w:val="17"/>
          <w:szCs w:val="17"/>
        </w:rPr>
        <w:t xml:space="preserve"> as</w:t>
      </w:r>
      <w:r w:rsidRPr="003F6D37">
        <w:rPr>
          <w:rFonts w:ascii="Arial" w:hAnsi="Arial" w:cs="Arial"/>
          <w:sz w:val="17"/>
          <w:szCs w:val="17"/>
        </w:rPr>
        <w:t xml:space="preserve"> customer focus is the point </w:t>
      </w:r>
      <w:proofErr w:type="spellStart"/>
      <w:r w:rsidRPr="003F6D37">
        <w:rPr>
          <w:rFonts w:ascii="Arial" w:hAnsi="Arial" w:cs="Arial"/>
          <w:sz w:val="17"/>
          <w:szCs w:val="17"/>
        </w:rPr>
        <w:t>d'appui</w:t>
      </w:r>
      <w:proofErr w:type="spellEnd"/>
      <w:r w:rsidRPr="003F6D37">
        <w:rPr>
          <w:rFonts w:ascii="Arial" w:hAnsi="Arial" w:cs="Arial"/>
          <w:sz w:val="17"/>
          <w:szCs w:val="17"/>
        </w:rPr>
        <w:t xml:space="preserve"> for other strategic organizational activities such as; quality control, pricing, human resources management, and production management and etc. to accomplish total quality management (TQM).</w:t>
      </w:r>
    </w:p>
    <w:p w:rsidR="005F2794" w:rsidRPr="0067507C" w:rsidRDefault="005F2794" w:rsidP="002E3F09">
      <w:pPr>
        <w:spacing w:after="0" w:line="240" w:lineRule="auto"/>
        <w:jc w:val="both"/>
        <w:rPr>
          <w:rFonts w:ascii="Arial" w:hAnsi="Arial" w:cs="Arial"/>
          <w:bCs/>
          <w:sz w:val="16"/>
          <w:szCs w:val="16"/>
        </w:rPr>
      </w:pPr>
    </w:p>
    <w:p w:rsidR="005F2794" w:rsidRPr="0067507C" w:rsidRDefault="005F2794" w:rsidP="002E3F09">
      <w:pPr>
        <w:spacing w:after="0" w:line="240" w:lineRule="auto"/>
        <w:jc w:val="both"/>
        <w:rPr>
          <w:rFonts w:ascii="Arial" w:hAnsi="Arial" w:cs="Arial"/>
          <w:bCs/>
          <w:sz w:val="16"/>
          <w:szCs w:val="16"/>
        </w:rPr>
      </w:pPr>
    </w:p>
    <w:p w:rsidR="005F2794" w:rsidRPr="002E3F09" w:rsidRDefault="005F2794" w:rsidP="002E3F09">
      <w:pPr>
        <w:spacing w:after="0" w:line="240" w:lineRule="auto"/>
        <w:jc w:val="both"/>
        <w:rPr>
          <w:rFonts w:ascii="Arial" w:hAnsi="Arial" w:cs="Arial"/>
          <w:b/>
          <w:bCs/>
          <w:sz w:val="20"/>
          <w:szCs w:val="20"/>
        </w:rPr>
      </w:pPr>
      <w:r w:rsidRPr="002E3F09">
        <w:rPr>
          <w:rFonts w:ascii="Arial" w:hAnsi="Arial" w:cs="Arial"/>
          <w:b/>
          <w:bCs/>
          <w:sz w:val="20"/>
          <w:szCs w:val="20"/>
        </w:rPr>
        <w:t>RESULTS</w:t>
      </w:r>
    </w:p>
    <w:p w:rsidR="005F2794" w:rsidRPr="0067507C" w:rsidRDefault="005F2794" w:rsidP="002E3F09">
      <w:pPr>
        <w:spacing w:after="0" w:line="240" w:lineRule="auto"/>
        <w:jc w:val="both"/>
        <w:rPr>
          <w:rFonts w:ascii="Arial" w:hAnsi="Arial" w:cs="Arial"/>
          <w:b/>
          <w:bCs/>
          <w:sz w:val="16"/>
          <w:szCs w:val="16"/>
        </w:rPr>
      </w:pPr>
    </w:p>
    <w:p w:rsidR="005F2794" w:rsidRPr="002E3F09" w:rsidRDefault="005F2794" w:rsidP="002E3F09">
      <w:pPr>
        <w:spacing w:after="0" w:line="240" w:lineRule="auto"/>
        <w:jc w:val="both"/>
        <w:rPr>
          <w:rFonts w:ascii="Arial" w:hAnsi="Arial" w:cs="Arial"/>
          <w:b/>
          <w:bCs/>
          <w:sz w:val="20"/>
          <w:szCs w:val="20"/>
        </w:rPr>
      </w:pPr>
      <w:r w:rsidRPr="002E3F09">
        <w:rPr>
          <w:rFonts w:ascii="Arial" w:hAnsi="Arial" w:cs="Arial"/>
          <w:b/>
          <w:bCs/>
          <w:sz w:val="20"/>
          <w:szCs w:val="20"/>
        </w:rPr>
        <w:t>Sample’s characteristics</w:t>
      </w:r>
      <w:r w:rsidR="0048686B" w:rsidRPr="002E3F09">
        <w:rPr>
          <w:rFonts w:ascii="Arial" w:hAnsi="Arial" w:cs="Arial"/>
          <w:b/>
          <w:bCs/>
          <w:sz w:val="20"/>
          <w:szCs w:val="20"/>
        </w:rPr>
        <w:t xml:space="preserve"> based on</w:t>
      </w:r>
      <w:r w:rsidRPr="002E3F09">
        <w:rPr>
          <w:rFonts w:ascii="Arial" w:hAnsi="Arial" w:cs="Arial"/>
          <w:b/>
          <w:bCs/>
          <w:sz w:val="20"/>
          <w:szCs w:val="20"/>
        </w:rPr>
        <w:t xml:space="preserve"> gender</w:t>
      </w:r>
      <w:r w:rsidR="0048686B" w:rsidRPr="002E3F09">
        <w:rPr>
          <w:rFonts w:ascii="Arial" w:hAnsi="Arial" w:cs="Arial"/>
          <w:b/>
          <w:bCs/>
          <w:sz w:val="20"/>
          <w:szCs w:val="20"/>
        </w:rPr>
        <w:t>, age, educational qualification, management level and experience</w:t>
      </w:r>
    </w:p>
    <w:p w:rsidR="005F2794" w:rsidRDefault="005F2794" w:rsidP="002E3F09">
      <w:pPr>
        <w:spacing w:after="0" w:line="240" w:lineRule="auto"/>
        <w:jc w:val="both"/>
        <w:rPr>
          <w:rFonts w:ascii="Arial" w:hAnsi="Arial" w:cs="Arial"/>
          <w:b/>
          <w:bCs/>
          <w:sz w:val="16"/>
          <w:szCs w:val="16"/>
        </w:rPr>
      </w:pPr>
    </w:p>
    <w:p w:rsidR="0067507C" w:rsidRPr="0067507C" w:rsidRDefault="0067507C" w:rsidP="002E3F09">
      <w:pPr>
        <w:spacing w:after="0" w:line="240" w:lineRule="auto"/>
        <w:jc w:val="both"/>
        <w:rPr>
          <w:rFonts w:ascii="Arial" w:hAnsi="Arial" w:cs="Arial"/>
          <w:b/>
          <w:bCs/>
          <w:sz w:val="20"/>
          <w:szCs w:val="20"/>
        </w:rPr>
      </w:pPr>
      <w:r w:rsidRPr="002E3F09">
        <w:rPr>
          <w:rFonts w:ascii="Arial" w:hAnsi="Arial" w:cs="Arial"/>
          <w:bCs/>
          <w:sz w:val="20"/>
          <w:szCs w:val="20"/>
        </w:rPr>
        <w:t xml:space="preserve">Results of </w:t>
      </w:r>
      <w:proofErr w:type="gramStart"/>
      <w:r w:rsidRPr="002E3F09">
        <w:rPr>
          <w:rFonts w:ascii="Arial" w:hAnsi="Arial" w:cs="Arial"/>
          <w:bCs/>
          <w:sz w:val="20"/>
          <w:szCs w:val="20"/>
        </w:rPr>
        <w:t>the</w:t>
      </w:r>
      <w:r w:rsidR="006D716E">
        <w:rPr>
          <w:rFonts w:ascii="Arial" w:hAnsi="Arial" w:cs="Arial"/>
          <w:bCs/>
          <w:sz w:val="20"/>
          <w:szCs w:val="20"/>
        </w:rPr>
        <w:t xml:space="preserve"> </w:t>
      </w:r>
      <w:r w:rsidRPr="002E3F09">
        <w:rPr>
          <w:rFonts w:ascii="Arial" w:hAnsi="Arial" w:cs="Arial"/>
          <w:bCs/>
          <w:sz w:val="20"/>
          <w:szCs w:val="20"/>
        </w:rPr>
        <w:t xml:space="preserve"> sample’s</w:t>
      </w:r>
      <w:proofErr w:type="gramEnd"/>
      <w:r w:rsidRPr="002E3F09">
        <w:rPr>
          <w:rFonts w:ascii="Arial" w:hAnsi="Arial" w:cs="Arial"/>
          <w:bCs/>
          <w:sz w:val="20"/>
          <w:szCs w:val="20"/>
        </w:rPr>
        <w:t xml:space="preserve"> </w:t>
      </w:r>
      <w:r w:rsidR="006D716E">
        <w:rPr>
          <w:rFonts w:ascii="Arial" w:hAnsi="Arial" w:cs="Arial"/>
          <w:bCs/>
          <w:sz w:val="20"/>
          <w:szCs w:val="20"/>
        </w:rPr>
        <w:t xml:space="preserve"> </w:t>
      </w:r>
      <w:r w:rsidRPr="002E3F09">
        <w:rPr>
          <w:rFonts w:ascii="Arial" w:hAnsi="Arial" w:cs="Arial"/>
          <w:bCs/>
          <w:sz w:val="20"/>
          <w:szCs w:val="20"/>
        </w:rPr>
        <w:t xml:space="preserve">individual </w:t>
      </w:r>
      <w:r w:rsidR="006D716E">
        <w:rPr>
          <w:rFonts w:ascii="Arial" w:hAnsi="Arial" w:cs="Arial"/>
          <w:bCs/>
          <w:sz w:val="20"/>
          <w:szCs w:val="20"/>
        </w:rPr>
        <w:t xml:space="preserve"> </w:t>
      </w:r>
      <w:r w:rsidRPr="002E3F09">
        <w:rPr>
          <w:rFonts w:ascii="Arial" w:hAnsi="Arial" w:cs="Arial"/>
          <w:bCs/>
          <w:sz w:val="20"/>
          <w:szCs w:val="20"/>
        </w:rPr>
        <w:t>distribution according</w:t>
      </w:r>
    </w:p>
    <w:p w:rsidR="0067507C" w:rsidRDefault="006D716E" w:rsidP="002E3F09">
      <w:pPr>
        <w:spacing w:after="0" w:line="240" w:lineRule="auto"/>
        <w:jc w:val="both"/>
        <w:rPr>
          <w:rFonts w:ascii="Arial" w:hAnsi="Arial" w:cs="Arial"/>
          <w:bCs/>
          <w:sz w:val="20"/>
          <w:szCs w:val="20"/>
        </w:rPr>
      </w:pPr>
      <w:r>
        <w:rPr>
          <w:rFonts w:ascii="Arial" w:hAnsi="Arial" w:cs="Arial"/>
          <w:bCs/>
          <w:sz w:val="20"/>
          <w:szCs w:val="20"/>
        </w:rPr>
        <w:lastRenderedPageBreak/>
        <w:t>42</w:t>
      </w:r>
      <w:r w:rsidRPr="006D716E">
        <w:rPr>
          <w:rFonts w:ascii="Arial" w:hAnsi="Arial" w:cs="Arial"/>
          <w:bCs/>
          <w:sz w:val="20"/>
          <w:szCs w:val="20"/>
        </w:rPr>
        <w:t xml:space="preserve">         Afr. J. Bus. Manage.</w:t>
      </w:r>
    </w:p>
    <w:p w:rsidR="0067507C" w:rsidRDefault="0067507C" w:rsidP="002E3F09">
      <w:pPr>
        <w:spacing w:after="0" w:line="240" w:lineRule="auto"/>
        <w:jc w:val="both"/>
        <w:rPr>
          <w:rFonts w:ascii="Arial" w:hAnsi="Arial" w:cs="Arial"/>
          <w:bCs/>
          <w:sz w:val="20"/>
          <w:szCs w:val="20"/>
        </w:rPr>
      </w:pPr>
    </w:p>
    <w:p w:rsidR="0067507C" w:rsidRDefault="0067507C" w:rsidP="002E3F09">
      <w:pPr>
        <w:spacing w:after="0" w:line="240" w:lineRule="auto"/>
        <w:jc w:val="both"/>
        <w:rPr>
          <w:rFonts w:ascii="Arial" w:hAnsi="Arial" w:cs="Arial"/>
          <w:bCs/>
          <w:sz w:val="20"/>
          <w:szCs w:val="20"/>
        </w:rPr>
      </w:pPr>
    </w:p>
    <w:p w:rsidR="0067507C" w:rsidRDefault="0067507C" w:rsidP="002E3F09">
      <w:pPr>
        <w:spacing w:after="0" w:line="240" w:lineRule="auto"/>
        <w:jc w:val="both"/>
        <w:rPr>
          <w:rFonts w:ascii="Arial" w:hAnsi="Arial" w:cs="Arial"/>
          <w:bCs/>
          <w:sz w:val="20"/>
          <w:szCs w:val="20"/>
        </w:rPr>
      </w:pPr>
    </w:p>
    <w:p w:rsidR="0067507C" w:rsidRPr="0048686B" w:rsidRDefault="0067507C" w:rsidP="0067507C">
      <w:pPr>
        <w:spacing w:after="0" w:line="240" w:lineRule="auto"/>
        <w:ind w:left="994" w:right="979"/>
        <w:jc w:val="both"/>
        <w:rPr>
          <w:rFonts w:ascii="Arial" w:hAnsi="Arial" w:cs="Arial"/>
          <w:b/>
          <w:bCs/>
          <w:sz w:val="17"/>
          <w:szCs w:val="17"/>
        </w:rPr>
      </w:pPr>
      <w:proofErr w:type="gramStart"/>
      <w:r w:rsidRPr="0048686B">
        <w:rPr>
          <w:rFonts w:ascii="Arial" w:hAnsi="Arial" w:cs="Arial"/>
          <w:b/>
          <w:bCs/>
          <w:sz w:val="17"/>
          <w:szCs w:val="17"/>
        </w:rPr>
        <w:t>Table 1.</w:t>
      </w:r>
      <w:proofErr w:type="gramEnd"/>
      <w:r w:rsidRPr="0048686B">
        <w:rPr>
          <w:rFonts w:ascii="Arial" w:hAnsi="Arial" w:cs="Arial"/>
          <w:b/>
          <w:bCs/>
          <w:sz w:val="17"/>
          <w:szCs w:val="17"/>
        </w:rPr>
        <w:t xml:space="preserve"> </w:t>
      </w:r>
      <w:proofErr w:type="gramStart"/>
      <w:r w:rsidRPr="0048686B">
        <w:rPr>
          <w:rFonts w:ascii="Arial" w:hAnsi="Arial" w:cs="Arial"/>
          <w:bCs/>
          <w:sz w:val="17"/>
          <w:szCs w:val="17"/>
        </w:rPr>
        <w:t>Results of the sample’s individual distribution according to gender variable.</w:t>
      </w:r>
      <w:proofErr w:type="gramEnd"/>
    </w:p>
    <w:p w:rsidR="0067507C" w:rsidRPr="0048686B" w:rsidRDefault="0067507C" w:rsidP="0067507C">
      <w:pPr>
        <w:spacing w:after="0" w:line="240" w:lineRule="auto"/>
        <w:ind w:left="994" w:right="979"/>
        <w:jc w:val="both"/>
        <w:rPr>
          <w:rFonts w:ascii="Arial" w:hAnsi="Arial" w:cs="Arial"/>
          <w:b/>
          <w:bCs/>
          <w:sz w:val="17"/>
          <w:szCs w:val="17"/>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847"/>
        <w:gridCol w:w="1127"/>
        <w:gridCol w:w="1187"/>
      </w:tblGrid>
      <w:tr w:rsidR="0067507C" w:rsidRPr="0048686B" w:rsidTr="0067507C">
        <w:trPr>
          <w:cantSplit/>
          <w:jc w:val="center"/>
        </w:trPr>
        <w:tc>
          <w:tcPr>
            <w:tcW w:w="0" w:type="auto"/>
            <w:tcBorders>
              <w:top w:val="single" w:sz="4" w:space="0" w:color="000000" w:themeColor="text1"/>
              <w:bottom w:val="single" w:sz="4" w:space="0" w:color="000000" w:themeColor="text1"/>
            </w:tcBorders>
            <w:vAlign w:val="center"/>
          </w:tcPr>
          <w:p w:rsidR="0067507C" w:rsidRPr="0048686B" w:rsidRDefault="0067507C" w:rsidP="0067507C">
            <w:pPr>
              <w:spacing w:before="40"/>
              <w:jc w:val="both"/>
              <w:rPr>
                <w:rFonts w:ascii="Arial" w:hAnsi="Arial" w:cs="Arial"/>
                <w:b/>
                <w:bCs/>
                <w:sz w:val="18"/>
                <w:szCs w:val="18"/>
              </w:rPr>
            </w:pPr>
            <w:r w:rsidRPr="0048686B">
              <w:rPr>
                <w:rFonts w:ascii="Arial" w:hAnsi="Arial" w:cs="Arial"/>
                <w:b/>
                <w:bCs/>
                <w:sz w:val="18"/>
                <w:szCs w:val="18"/>
              </w:rPr>
              <w:t>Gender</w:t>
            </w:r>
          </w:p>
        </w:tc>
        <w:tc>
          <w:tcPr>
            <w:tcW w:w="0" w:type="auto"/>
            <w:tcBorders>
              <w:top w:val="single" w:sz="4" w:space="0" w:color="000000" w:themeColor="text1"/>
              <w:bottom w:val="single" w:sz="4" w:space="0" w:color="000000" w:themeColor="text1"/>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Frequency</w:t>
            </w:r>
          </w:p>
        </w:tc>
        <w:tc>
          <w:tcPr>
            <w:tcW w:w="0" w:type="auto"/>
            <w:tcBorders>
              <w:top w:val="single" w:sz="4" w:space="0" w:color="000000" w:themeColor="text1"/>
              <w:bottom w:val="single" w:sz="4" w:space="0" w:color="000000" w:themeColor="text1"/>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Percentage</w:t>
            </w:r>
          </w:p>
        </w:tc>
      </w:tr>
      <w:tr w:rsidR="0067507C" w:rsidRPr="0048686B" w:rsidTr="00F342CF">
        <w:trPr>
          <w:cantSplit/>
          <w:trHeight w:val="70"/>
          <w:jc w:val="center"/>
        </w:trPr>
        <w:tc>
          <w:tcPr>
            <w:tcW w:w="0" w:type="auto"/>
            <w:tcBorders>
              <w:top w:val="single" w:sz="4" w:space="0" w:color="000000" w:themeColor="text1"/>
            </w:tcBorders>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Male</w:t>
            </w:r>
          </w:p>
        </w:tc>
        <w:tc>
          <w:tcPr>
            <w:tcW w:w="0" w:type="auto"/>
            <w:tcBorders>
              <w:top w:val="single" w:sz="4" w:space="0" w:color="000000" w:themeColor="text1"/>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78</w:t>
            </w:r>
          </w:p>
        </w:tc>
        <w:tc>
          <w:tcPr>
            <w:tcW w:w="0" w:type="auto"/>
            <w:tcBorders>
              <w:top w:val="single" w:sz="4" w:space="0" w:color="000000" w:themeColor="text1"/>
            </w:tcBorders>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78.0</w:t>
            </w:r>
          </w:p>
        </w:tc>
      </w:tr>
      <w:tr w:rsidR="0067507C" w:rsidRPr="0048686B" w:rsidTr="00DB36D6">
        <w:trPr>
          <w:cantSplit/>
          <w:jc w:val="center"/>
        </w:trPr>
        <w:tc>
          <w:tcPr>
            <w:tcW w:w="0" w:type="auto"/>
            <w:tcBorders>
              <w:bottom w:val="single" w:sz="6" w:space="0" w:color="auto"/>
            </w:tcBorders>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Female</w:t>
            </w:r>
          </w:p>
        </w:tc>
        <w:tc>
          <w:tcPr>
            <w:tcW w:w="0" w:type="auto"/>
            <w:tcBorders>
              <w:bottom w:val="single" w:sz="6"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22</w:t>
            </w:r>
          </w:p>
        </w:tc>
        <w:tc>
          <w:tcPr>
            <w:tcW w:w="0" w:type="auto"/>
            <w:tcBorders>
              <w:bottom w:val="single" w:sz="6"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22.0</w:t>
            </w:r>
          </w:p>
        </w:tc>
      </w:tr>
      <w:tr w:rsidR="0067507C" w:rsidRPr="00DB36D6" w:rsidTr="00DB36D6">
        <w:trPr>
          <w:cantSplit/>
          <w:jc w:val="center"/>
        </w:trPr>
        <w:tc>
          <w:tcPr>
            <w:tcW w:w="0" w:type="auto"/>
            <w:tcBorders>
              <w:top w:val="single" w:sz="6" w:space="0" w:color="auto"/>
              <w:bottom w:val="single" w:sz="4" w:space="0" w:color="000000" w:themeColor="text1"/>
            </w:tcBorders>
            <w:vAlign w:val="center"/>
          </w:tcPr>
          <w:p w:rsidR="0067507C" w:rsidRPr="00DB36D6" w:rsidRDefault="0067507C" w:rsidP="0067507C">
            <w:pPr>
              <w:spacing w:before="40"/>
              <w:jc w:val="both"/>
              <w:rPr>
                <w:rFonts w:ascii="Arial" w:hAnsi="Arial" w:cs="Arial"/>
                <w:b/>
                <w:sz w:val="18"/>
                <w:szCs w:val="18"/>
              </w:rPr>
            </w:pPr>
            <w:r w:rsidRPr="00DB36D6">
              <w:rPr>
                <w:rFonts w:ascii="Arial" w:hAnsi="Arial" w:cs="Arial"/>
                <w:b/>
                <w:sz w:val="18"/>
                <w:szCs w:val="18"/>
              </w:rPr>
              <w:t>Total</w:t>
            </w:r>
          </w:p>
        </w:tc>
        <w:tc>
          <w:tcPr>
            <w:tcW w:w="0" w:type="auto"/>
            <w:tcBorders>
              <w:top w:val="single" w:sz="6" w:space="0" w:color="auto"/>
              <w:bottom w:val="single" w:sz="4" w:space="0" w:color="000000" w:themeColor="text1"/>
            </w:tcBorders>
            <w:vAlign w:val="center"/>
          </w:tcPr>
          <w:p w:rsidR="0067507C" w:rsidRPr="00DB36D6" w:rsidRDefault="0067507C" w:rsidP="00DB36D6">
            <w:pPr>
              <w:spacing w:before="40"/>
              <w:jc w:val="center"/>
              <w:rPr>
                <w:rFonts w:ascii="Arial" w:hAnsi="Arial" w:cs="Arial"/>
                <w:b/>
                <w:sz w:val="18"/>
                <w:szCs w:val="18"/>
              </w:rPr>
            </w:pPr>
            <w:r w:rsidRPr="00DB36D6">
              <w:rPr>
                <w:rFonts w:ascii="Arial" w:hAnsi="Arial" w:cs="Arial"/>
                <w:b/>
                <w:sz w:val="18"/>
                <w:szCs w:val="18"/>
              </w:rPr>
              <w:t>100</w:t>
            </w:r>
          </w:p>
        </w:tc>
        <w:tc>
          <w:tcPr>
            <w:tcW w:w="0" w:type="auto"/>
            <w:tcBorders>
              <w:top w:val="single" w:sz="6" w:space="0" w:color="auto"/>
              <w:bottom w:val="single" w:sz="4" w:space="0" w:color="000000" w:themeColor="text1"/>
            </w:tcBorders>
            <w:vAlign w:val="center"/>
          </w:tcPr>
          <w:p w:rsidR="0067507C" w:rsidRPr="00DB36D6" w:rsidRDefault="0067507C" w:rsidP="00DB36D6">
            <w:pPr>
              <w:spacing w:before="40"/>
              <w:jc w:val="center"/>
              <w:rPr>
                <w:rFonts w:ascii="Arial" w:hAnsi="Arial" w:cs="Arial"/>
                <w:b/>
                <w:sz w:val="18"/>
                <w:szCs w:val="18"/>
              </w:rPr>
            </w:pPr>
            <w:r w:rsidRPr="00DB36D6">
              <w:rPr>
                <w:rFonts w:ascii="Arial" w:hAnsi="Arial" w:cs="Arial"/>
                <w:b/>
                <w:sz w:val="18"/>
                <w:szCs w:val="18"/>
              </w:rPr>
              <w:t>100.0</w:t>
            </w:r>
          </w:p>
        </w:tc>
      </w:tr>
    </w:tbl>
    <w:p w:rsidR="0067507C" w:rsidRDefault="0067507C" w:rsidP="002E3F09">
      <w:pPr>
        <w:spacing w:after="0" w:line="240" w:lineRule="auto"/>
        <w:jc w:val="both"/>
        <w:rPr>
          <w:rFonts w:ascii="Arial" w:hAnsi="Arial" w:cs="Arial"/>
          <w:bCs/>
          <w:sz w:val="20"/>
          <w:szCs w:val="20"/>
        </w:rPr>
      </w:pPr>
    </w:p>
    <w:p w:rsidR="0067507C" w:rsidRDefault="0067507C" w:rsidP="002E3F09">
      <w:pPr>
        <w:spacing w:after="0" w:line="240" w:lineRule="auto"/>
        <w:jc w:val="both"/>
        <w:rPr>
          <w:rFonts w:ascii="Arial" w:hAnsi="Arial" w:cs="Arial"/>
          <w:bCs/>
          <w:sz w:val="20"/>
          <w:szCs w:val="20"/>
        </w:rPr>
      </w:pPr>
    </w:p>
    <w:p w:rsidR="0067507C" w:rsidRDefault="0067507C" w:rsidP="002E3F09">
      <w:pPr>
        <w:spacing w:after="0" w:line="240" w:lineRule="auto"/>
        <w:jc w:val="both"/>
        <w:rPr>
          <w:rFonts w:ascii="Arial" w:hAnsi="Arial" w:cs="Arial"/>
          <w:bCs/>
          <w:sz w:val="20"/>
          <w:szCs w:val="20"/>
        </w:rPr>
      </w:pPr>
    </w:p>
    <w:p w:rsidR="0067507C" w:rsidRPr="0048686B" w:rsidRDefault="0067507C" w:rsidP="00DB36D6">
      <w:pPr>
        <w:spacing w:after="0" w:line="240" w:lineRule="auto"/>
        <w:ind w:left="540" w:right="522"/>
        <w:jc w:val="both"/>
        <w:rPr>
          <w:rFonts w:ascii="Arial" w:hAnsi="Arial" w:cs="Arial"/>
          <w:bCs/>
          <w:sz w:val="17"/>
          <w:szCs w:val="17"/>
        </w:rPr>
      </w:pPr>
      <w:proofErr w:type="gramStart"/>
      <w:r w:rsidRPr="0048686B">
        <w:rPr>
          <w:rFonts w:ascii="Arial" w:hAnsi="Arial" w:cs="Arial"/>
          <w:b/>
          <w:bCs/>
          <w:sz w:val="17"/>
          <w:szCs w:val="17"/>
        </w:rPr>
        <w:t>Table 2.</w:t>
      </w:r>
      <w:proofErr w:type="gramEnd"/>
      <w:r w:rsidR="00F342CF">
        <w:rPr>
          <w:rFonts w:ascii="Arial" w:hAnsi="Arial" w:cs="Arial"/>
          <w:b/>
          <w:bCs/>
          <w:sz w:val="17"/>
          <w:szCs w:val="17"/>
        </w:rPr>
        <w:t xml:space="preserve"> </w:t>
      </w:r>
      <w:r w:rsidRPr="0048686B">
        <w:rPr>
          <w:rFonts w:ascii="Arial" w:hAnsi="Arial" w:cs="Arial"/>
          <w:bCs/>
          <w:sz w:val="17"/>
          <w:szCs w:val="17"/>
        </w:rPr>
        <w:t xml:space="preserve">Result of the sample’s </w:t>
      </w:r>
      <w:proofErr w:type="gramStart"/>
      <w:r w:rsidRPr="0048686B">
        <w:rPr>
          <w:rFonts w:ascii="Arial" w:hAnsi="Arial" w:cs="Arial"/>
          <w:bCs/>
          <w:sz w:val="17"/>
          <w:szCs w:val="17"/>
        </w:rPr>
        <w:t>individuals</w:t>
      </w:r>
      <w:proofErr w:type="gramEnd"/>
      <w:r w:rsidRPr="0048686B">
        <w:rPr>
          <w:rFonts w:ascii="Arial" w:hAnsi="Arial" w:cs="Arial"/>
          <w:bCs/>
          <w:sz w:val="17"/>
          <w:szCs w:val="17"/>
        </w:rPr>
        <w:t xml:space="preserve"> distribution according to age variable.</w:t>
      </w:r>
    </w:p>
    <w:p w:rsidR="0067507C" w:rsidRPr="0048686B" w:rsidRDefault="0067507C" w:rsidP="00DB36D6">
      <w:pPr>
        <w:spacing w:after="0" w:line="240" w:lineRule="auto"/>
        <w:ind w:left="540" w:right="522"/>
        <w:jc w:val="both"/>
        <w:rPr>
          <w:rFonts w:ascii="Arial" w:hAnsi="Arial" w:cs="Arial"/>
          <w:b/>
          <w:bCs/>
          <w:sz w:val="17"/>
          <w:szCs w:val="17"/>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37"/>
        <w:gridCol w:w="1127"/>
        <w:gridCol w:w="1187"/>
      </w:tblGrid>
      <w:tr w:rsidR="0067507C" w:rsidRPr="0048686B" w:rsidTr="00DB36D6">
        <w:trPr>
          <w:cantSplit/>
          <w:jc w:val="center"/>
        </w:trPr>
        <w:tc>
          <w:tcPr>
            <w:tcW w:w="0" w:type="auto"/>
            <w:tcBorders>
              <w:top w:val="single" w:sz="4" w:space="0" w:color="auto"/>
              <w:bottom w:val="single" w:sz="4" w:space="0" w:color="auto"/>
            </w:tcBorders>
            <w:vAlign w:val="center"/>
          </w:tcPr>
          <w:p w:rsidR="0067507C" w:rsidRPr="0048686B" w:rsidRDefault="0067507C" w:rsidP="00DB36D6">
            <w:pPr>
              <w:spacing w:before="40"/>
              <w:jc w:val="both"/>
              <w:rPr>
                <w:rFonts w:ascii="Arial" w:hAnsi="Arial" w:cs="Arial"/>
                <w:b/>
                <w:bCs/>
                <w:sz w:val="18"/>
                <w:szCs w:val="18"/>
              </w:rPr>
            </w:pPr>
            <w:r w:rsidRPr="0048686B">
              <w:rPr>
                <w:rFonts w:ascii="Arial" w:hAnsi="Arial" w:cs="Arial"/>
                <w:b/>
                <w:bCs/>
                <w:sz w:val="18"/>
                <w:szCs w:val="18"/>
              </w:rPr>
              <w:t>Age</w:t>
            </w:r>
          </w:p>
        </w:tc>
        <w:tc>
          <w:tcPr>
            <w:tcW w:w="0" w:type="auto"/>
            <w:tcBorders>
              <w:top w:val="single" w:sz="4" w:space="0" w:color="auto"/>
              <w:bottom w:val="single" w:sz="4" w:space="0" w:color="auto"/>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Frequency</w:t>
            </w:r>
          </w:p>
        </w:tc>
        <w:tc>
          <w:tcPr>
            <w:tcW w:w="0" w:type="auto"/>
            <w:tcBorders>
              <w:top w:val="single" w:sz="4" w:space="0" w:color="auto"/>
              <w:bottom w:val="single" w:sz="4" w:space="0" w:color="auto"/>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Percentage</w:t>
            </w:r>
          </w:p>
        </w:tc>
      </w:tr>
      <w:tr w:rsidR="0067507C" w:rsidRPr="0048686B" w:rsidTr="00DB36D6">
        <w:trPr>
          <w:cantSplit/>
          <w:jc w:val="center"/>
        </w:trPr>
        <w:tc>
          <w:tcPr>
            <w:tcW w:w="0" w:type="auto"/>
            <w:tcBorders>
              <w:top w:val="single" w:sz="4" w:space="0" w:color="auto"/>
            </w:tcBorders>
            <w:vAlign w:val="center"/>
          </w:tcPr>
          <w:p w:rsidR="0067507C" w:rsidRPr="0048686B" w:rsidRDefault="0067507C" w:rsidP="00DB36D6">
            <w:pPr>
              <w:spacing w:before="40"/>
              <w:jc w:val="both"/>
              <w:rPr>
                <w:rFonts w:ascii="Arial" w:hAnsi="Arial" w:cs="Arial"/>
                <w:sz w:val="18"/>
                <w:szCs w:val="18"/>
              </w:rPr>
            </w:pPr>
            <w:r w:rsidRPr="0048686B">
              <w:rPr>
                <w:rFonts w:ascii="Arial" w:hAnsi="Arial" w:cs="Arial"/>
                <w:sz w:val="18"/>
                <w:szCs w:val="18"/>
              </w:rPr>
              <w:t>Less than 25 years</w:t>
            </w:r>
          </w:p>
        </w:tc>
        <w:tc>
          <w:tcPr>
            <w:tcW w:w="0" w:type="auto"/>
            <w:tcBorders>
              <w:top w:val="single" w:sz="4"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39</w:t>
            </w:r>
          </w:p>
        </w:tc>
        <w:tc>
          <w:tcPr>
            <w:tcW w:w="0" w:type="auto"/>
            <w:tcBorders>
              <w:top w:val="single" w:sz="4" w:space="0" w:color="auto"/>
            </w:tcBorders>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39</w:t>
            </w:r>
          </w:p>
        </w:tc>
      </w:tr>
      <w:tr w:rsidR="0067507C" w:rsidRPr="0048686B" w:rsidTr="00DB36D6">
        <w:trPr>
          <w:cantSplit/>
          <w:jc w:val="center"/>
        </w:trPr>
        <w:tc>
          <w:tcPr>
            <w:tcW w:w="0" w:type="auto"/>
            <w:vAlign w:val="center"/>
          </w:tcPr>
          <w:p w:rsidR="0067507C" w:rsidRPr="0048686B" w:rsidRDefault="0067507C" w:rsidP="00DB36D6">
            <w:pPr>
              <w:spacing w:before="40"/>
              <w:jc w:val="both"/>
              <w:rPr>
                <w:rFonts w:ascii="Arial" w:hAnsi="Arial" w:cs="Arial"/>
                <w:sz w:val="18"/>
                <w:szCs w:val="18"/>
              </w:rPr>
            </w:pPr>
            <w:r w:rsidRPr="0048686B">
              <w:rPr>
                <w:rFonts w:ascii="Arial" w:hAnsi="Arial" w:cs="Arial"/>
                <w:sz w:val="18"/>
                <w:szCs w:val="18"/>
              </w:rPr>
              <w:t>25- 34 years</w:t>
            </w:r>
          </w:p>
        </w:tc>
        <w:tc>
          <w:tcPr>
            <w:tcW w:w="0" w:type="auto"/>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41</w:t>
            </w:r>
          </w:p>
        </w:tc>
        <w:tc>
          <w:tcPr>
            <w:tcW w:w="0" w:type="auto"/>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41</w:t>
            </w:r>
          </w:p>
        </w:tc>
      </w:tr>
      <w:tr w:rsidR="0067507C" w:rsidRPr="0048686B" w:rsidTr="00DB36D6">
        <w:trPr>
          <w:cantSplit/>
          <w:jc w:val="center"/>
        </w:trPr>
        <w:tc>
          <w:tcPr>
            <w:tcW w:w="0" w:type="auto"/>
            <w:vAlign w:val="center"/>
          </w:tcPr>
          <w:p w:rsidR="0067507C" w:rsidRPr="0048686B" w:rsidRDefault="0067507C" w:rsidP="00DB36D6">
            <w:pPr>
              <w:spacing w:before="40"/>
              <w:jc w:val="both"/>
              <w:rPr>
                <w:rFonts w:ascii="Arial" w:hAnsi="Arial" w:cs="Arial"/>
                <w:sz w:val="18"/>
                <w:szCs w:val="18"/>
              </w:rPr>
            </w:pPr>
            <w:r w:rsidRPr="0048686B">
              <w:rPr>
                <w:rFonts w:ascii="Arial" w:hAnsi="Arial" w:cs="Arial"/>
                <w:sz w:val="18"/>
                <w:szCs w:val="18"/>
              </w:rPr>
              <w:t>35 – 44 years</w:t>
            </w:r>
          </w:p>
        </w:tc>
        <w:tc>
          <w:tcPr>
            <w:tcW w:w="0" w:type="auto"/>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10</w:t>
            </w:r>
          </w:p>
        </w:tc>
        <w:tc>
          <w:tcPr>
            <w:tcW w:w="0" w:type="auto"/>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10</w:t>
            </w:r>
          </w:p>
        </w:tc>
      </w:tr>
      <w:tr w:rsidR="0067507C" w:rsidRPr="0048686B" w:rsidTr="00DB36D6">
        <w:trPr>
          <w:cantSplit/>
          <w:jc w:val="center"/>
        </w:trPr>
        <w:tc>
          <w:tcPr>
            <w:tcW w:w="0" w:type="auto"/>
            <w:tcBorders>
              <w:bottom w:val="single" w:sz="4" w:space="0" w:color="auto"/>
            </w:tcBorders>
            <w:vAlign w:val="center"/>
          </w:tcPr>
          <w:p w:rsidR="0067507C" w:rsidRPr="0048686B" w:rsidRDefault="0067507C" w:rsidP="00DB36D6">
            <w:pPr>
              <w:spacing w:before="40"/>
              <w:jc w:val="both"/>
              <w:rPr>
                <w:rFonts w:ascii="Arial" w:hAnsi="Arial" w:cs="Arial"/>
                <w:sz w:val="18"/>
                <w:szCs w:val="18"/>
              </w:rPr>
            </w:pPr>
            <w:r w:rsidRPr="0048686B">
              <w:rPr>
                <w:rFonts w:ascii="Arial" w:hAnsi="Arial" w:cs="Arial"/>
                <w:sz w:val="18"/>
                <w:szCs w:val="18"/>
              </w:rPr>
              <w:t>45 years and more</w:t>
            </w:r>
          </w:p>
        </w:tc>
        <w:tc>
          <w:tcPr>
            <w:tcW w:w="0" w:type="auto"/>
            <w:tcBorders>
              <w:bottom w:val="single" w:sz="4"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10</w:t>
            </w:r>
          </w:p>
        </w:tc>
        <w:tc>
          <w:tcPr>
            <w:tcW w:w="0" w:type="auto"/>
            <w:tcBorders>
              <w:bottom w:val="single" w:sz="4" w:space="0" w:color="auto"/>
            </w:tcBorders>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10</w:t>
            </w:r>
          </w:p>
        </w:tc>
      </w:tr>
      <w:tr w:rsidR="0067507C" w:rsidRPr="0048686B" w:rsidTr="00DB36D6">
        <w:trPr>
          <w:cantSplit/>
          <w:jc w:val="center"/>
        </w:trPr>
        <w:tc>
          <w:tcPr>
            <w:tcW w:w="0" w:type="auto"/>
            <w:tcBorders>
              <w:top w:val="single" w:sz="4" w:space="0" w:color="auto"/>
              <w:bottom w:val="single" w:sz="4" w:space="0" w:color="auto"/>
            </w:tcBorders>
            <w:vAlign w:val="center"/>
          </w:tcPr>
          <w:p w:rsidR="0067507C" w:rsidRPr="00DB36D6" w:rsidRDefault="0067507C" w:rsidP="00DB36D6">
            <w:pPr>
              <w:spacing w:before="40"/>
              <w:jc w:val="both"/>
              <w:rPr>
                <w:rFonts w:ascii="Arial" w:hAnsi="Arial" w:cs="Arial"/>
                <w:b/>
                <w:bCs/>
                <w:sz w:val="18"/>
                <w:szCs w:val="18"/>
              </w:rPr>
            </w:pPr>
            <w:r w:rsidRPr="00DB36D6">
              <w:rPr>
                <w:rFonts w:ascii="Arial" w:hAnsi="Arial" w:cs="Arial"/>
                <w:b/>
                <w:bCs/>
                <w:sz w:val="18"/>
                <w:szCs w:val="18"/>
              </w:rPr>
              <w:t>Total</w:t>
            </w:r>
          </w:p>
        </w:tc>
        <w:tc>
          <w:tcPr>
            <w:tcW w:w="0" w:type="auto"/>
            <w:tcBorders>
              <w:top w:val="single" w:sz="4" w:space="0" w:color="auto"/>
              <w:bottom w:val="single" w:sz="4" w:space="0" w:color="auto"/>
            </w:tcBorders>
            <w:vAlign w:val="center"/>
          </w:tcPr>
          <w:p w:rsidR="0067507C" w:rsidRPr="00DB36D6" w:rsidRDefault="0067507C" w:rsidP="00DB36D6">
            <w:pPr>
              <w:spacing w:before="40"/>
              <w:jc w:val="center"/>
              <w:rPr>
                <w:rFonts w:ascii="Arial" w:hAnsi="Arial" w:cs="Arial"/>
                <w:b/>
                <w:bCs/>
                <w:sz w:val="18"/>
                <w:szCs w:val="18"/>
              </w:rPr>
            </w:pPr>
            <w:r w:rsidRPr="00DB36D6">
              <w:rPr>
                <w:rFonts w:ascii="Arial" w:hAnsi="Arial" w:cs="Arial"/>
                <w:b/>
                <w:bCs/>
                <w:sz w:val="18"/>
                <w:szCs w:val="18"/>
              </w:rPr>
              <w:t>100</w:t>
            </w:r>
          </w:p>
        </w:tc>
        <w:tc>
          <w:tcPr>
            <w:tcW w:w="0" w:type="auto"/>
            <w:tcBorders>
              <w:top w:val="single" w:sz="4" w:space="0" w:color="auto"/>
              <w:bottom w:val="single" w:sz="4" w:space="0" w:color="auto"/>
            </w:tcBorders>
            <w:vAlign w:val="center"/>
          </w:tcPr>
          <w:p w:rsidR="0067507C" w:rsidRPr="00DB36D6" w:rsidRDefault="0067507C" w:rsidP="00DB36D6">
            <w:pPr>
              <w:spacing w:before="40"/>
              <w:jc w:val="center"/>
              <w:rPr>
                <w:rFonts w:ascii="Arial" w:hAnsi="Arial" w:cs="Arial"/>
                <w:b/>
                <w:bCs/>
                <w:sz w:val="18"/>
                <w:szCs w:val="18"/>
              </w:rPr>
            </w:pPr>
            <w:r w:rsidRPr="00DB36D6">
              <w:rPr>
                <w:rFonts w:ascii="Arial" w:hAnsi="Arial" w:cs="Arial"/>
                <w:b/>
                <w:bCs/>
                <w:sz w:val="18"/>
                <w:szCs w:val="18"/>
              </w:rPr>
              <w:t>100</w:t>
            </w:r>
          </w:p>
        </w:tc>
      </w:tr>
    </w:tbl>
    <w:p w:rsidR="0067507C" w:rsidRPr="0067507C" w:rsidRDefault="0067507C" w:rsidP="0067507C">
      <w:pPr>
        <w:spacing w:after="0" w:line="240" w:lineRule="auto"/>
        <w:jc w:val="both"/>
        <w:rPr>
          <w:rFonts w:ascii="Arial" w:hAnsi="Arial" w:cs="Arial"/>
          <w:b/>
          <w:bCs/>
          <w:sz w:val="20"/>
          <w:szCs w:val="20"/>
        </w:rPr>
      </w:pPr>
    </w:p>
    <w:p w:rsidR="0067507C" w:rsidRPr="0067507C" w:rsidRDefault="0067507C" w:rsidP="0067507C">
      <w:pPr>
        <w:spacing w:after="0" w:line="240" w:lineRule="auto"/>
        <w:jc w:val="both"/>
        <w:rPr>
          <w:rFonts w:ascii="Arial" w:hAnsi="Arial" w:cs="Arial"/>
          <w:b/>
          <w:bCs/>
          <w:sz w:val="20"/>
          <w:szCs w:val="20"/>
        </w:rPr>
      </w:pPr>
    </w:p>
    <w:p w:rsidR="0067507C" w:rsidRPr="0067507C" w:rsidRDefault="0067507C" w:rsidP="0067507C">
      <w:pPr>
        <w:spacing w:after="0" w:line="240" w:lineRule="auto"/>
        <w:jc w:val="both"/>
        <w:rPr>
          <w:rFonts w:ascii="Arial" w:hAnsi="Arial" w:cs="Arial"/>
          <w:b/>
          <w:bCs/>
          <w:sz w:val="20"/>
          <w:szCs w:val="20"/>
        </w:rPr>
      </w:pPr>
    </w:p>
    <w:p w:rsidR="0067507C" w:rsidRPr="0048686B" w:rsidRDefault="0067507C" w:rsidP="00DB36D6">
      <w:pPr>
        <w:spacing w:after="0" w:line="240" w:lineRule="auto"/>
        <w:ind w:left="180" w:right="162"/>
        <w:jc w:val="both"/>
        <w:rPr>
          <w:rFonts w:ascii="Arial" w:hAnsi="Arial" w:cs="Arial"/>
          <w:b/>
          <w:bCs/>
          <w:sz w:val="17"/>
          <w:szCs w:val="17"/>
        </w:rPr>
      </w:pPr>
      <w:proofErr w:type="gramStart"/>
      <w:r w:rsidRPr="0048686B">
        <w:rPr>
          <w:rFonts w:ascii="Arial" w:hAnsi="Arial" w:cs="Arial"/>
          <w:b/>
          <w:bCs/>
          <w:sz w:val="17"/>
          <w:szCs w:val="17"/>
        </w:rPr>
        <w:t>Table 3.</w:t>
      </w:r>
      <w:proofErr w:type="gramEnd"/>
      <w:r w:rsidRPr="0048686B">
        <w:rPr>
          <w:rFonts w:ascii="Arial" w:hAnsi="Arial" w:cs="Arial"/>
          <w:b/>
          <w:bCs/>
          <w:sz w:val="17"/>
          <w:szCs w:val="17"/>
        </w:rPr>
        <w:t xml:space="preserve"> </w:t>
      </w:r>
      <w:proofErr w:type="gramStart"/>
      <w:r w:rsidRPr="0048686B">
        <w:rPr>
          <w:rFonts w:ascii="Arial" w:hAnsi="Arial" w:cs="Arial"/>
          <w:bCs/>
          <w:sz w:val="17"/>
          <w:szCs w:val="17"/>
        </w:rPr>
        <w:t>Results of the sample’s individual distribution according to educational qualification variable.</w:t>
      </w:r>
      <w:proofErr w:type="gramEnd"/>
    </w:p>
    <w:p w:rsidR="0067507C" w:rsidRPr="0048686B" w:rsidRDefault="0067507C" w:rsidP="00DB36D6">
      <w:pPr>
        <w:spacing w:after="0" w:line="240" w:lineRule="auto"/>
        <w:ind w:left="180" w:right="162"/>
        <w:jc w:val="both"/>
        <w:rPr>
          <w:rFonts w:ascii="Arial" w:hAnsi="Arial" w:cs="Arial"/>
          <w:b/>
          <w:bCs/>
          <w:sz w:val="17"/>
          <w:szCs w:val="17"/>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7"/>
        <w:gridCol w:w="1127"/>
        <w:gridCol w:w="1187"/>
      </w:tblGrid>
      <w:tr w:rsidR="0067507C" w:rsidRPr="0048686B" w:rsidTr="00DB36D6">
        <w:trPr>
          <w:cantSplit/>
          <w:jc w:val="center"/>
        </w:trPr>
        <w:tc>
          <w:tcPr>
            <w:tcW w:w="0" w:type="auto"/>
            <w:tcBorders>
              <w:top w:val="single" w:sz="4" w:space="0" w:color="auto"/>
              <w:bottom w:val="single" w:sz="4" w:space="0" w:color="auto"/>
            </w:tcBorders>
            <w:vAlign w:val="center"/>
          </w:tcPr>
          <w:p w:rsidR="0067507C" w:rsidRPr="0048686B" w:rsidRDefault="0067507C" w:rsidP="0067507C">
            <w:pPr>
              <w:spacing w:before="40"/>
              <w:jc w:val="both"/>
              <w:rPr>
                <w:rFonts w:ascii="Arial" w:hAnsi="Arial" w:cs="Arial"/>
                <w:b/>
                <w:bCs/>
                <w:sz w:val="18"/>
                <w:szCs w:val="18"/>
              </w:rPr>
            </w:pPr>
            <w:r w:rsidRPr="0048686B">
              <w:rPr>
                <w:rFonts w:ascii="Arial" w:hAnsi="Arial" w:cs="Arial"/>
                <w:b/>
                <w:bCs/>
                <w:sz w:val="18"/>
                <w:szCs w:val="18"/>
              </w:rPr>
              <w:t>Educational qualification</w:t>
            </w:r>
          </w:p>
        </w:tc>
        <w:tc>
          <w:tcPr>
            <w:tcW w:w="0" w:type="auto"/>
            <w:tcBorders>
              <w:top w:val="single" w:sz="4" w:space="0" w:color="auto"/>
              <w:bottom w:val="single" w:sz="4" w:space="0" w:color="auto"/>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Frequency</w:t>
            </w:r>
          </w:p>
        </w:tc>
        <w:tc>
          <w:tcPr>
            <w:tcW w:w="0" w:type="auto"/>
            <w:tcBorders>
              <w:top w:val="single" w:sz="4" w:space="0" w:color="auto"/>
              <w:bottom w:val="single" w:sz="4" w:space="0" w:color="auto"/>
            </w:tcBorders>
            <w:vAlign w:val="center"/>
          </w:tcPr>
          <w:p w:rsidR="0067507C" w:rsidRPr="0048686B" w:rsidRDefault="0067507C" w:rsidP="00DB36D6">
            <w:pPr>
              <w:spacing w:before="40"/>
              <w:jc w:val="center"/>
              <w:rPr>
                <w:rFonts w:ascii="Arial" w:hAnsi="Arial" w:cs="Arial"/>
                <w:b/>
                <w:bCs/>
                <w:sz w:val="18"/>
                <w:szCs w:val="18"/>
              </w:rPr>
            </w:pPr>
            <w:r w:rsidRPr="0048686B">
              <w:rPr>
                <w:rFonts w:ascii="Arial" w:hAnsi="Arial" w:cs="Arial"/>
                <w:b/>
                <w:bCs/>
                <w:sz w:val="18"/>
                <w:szCs w:val="18"/>
              </w:rPr>
              <w:t>Percentage</w:t>
            </w:r>
          </w:p>
        </w:tc>
      </w:tr>
      <w:tr w:rsidR="0067507C" w:rsidRPr="0048686B" w:rsidTr="00DB36D6">
        <w:trPr>
          <w:cantSplit/>
          <w:jc w:val="center"/>
        </w:trPr>
        <w:tc>
          <w:tcPr>
            <w:tcW w:w="0" w:type="auto"/>
            <w:tcBorders>
              <w:top w:val="single" w:sz="4" w:space="0" w:color="auto"/>
            </w:tcBorders>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High School or less</w:t>
            </w:r>
          </w:p>
        </w:tc>
        <w:tc>
          <w:tcPr>
            <w:tcW w:w="0" w:type="auto"/>
            <w:tcBorders>
              <w:top w:val="single" w:sz="4"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w:t>
            </w:r>
          </w:p>
        </w:tc>
        <w:tc>
          <w:tcPr>
            <w:tcW w:w="0" w:type="auto"/>
            <w:tcBorders>
              <w:top w:val="single" w:sz="4"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w:t>
            </w:r>
          </w:p>
        </w:tc>
      </w:tr>
      <w:tr w:rsidR="0067507C" w:rsidRPr="0048686B" w:rsidTr="00DB36D6">
        <w:trPr>
          <w:cantSplit/>
          <w:jc w:val="center"/>
        </w:trPr>
        <w:tc>
          <w:tcPr>
            <w:tcW w:w="0" w:type="auto"/>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Middle diploma</w:t>
            </w:r>
          </w:p>
        </w:tc>
        <w:tc>
          <w:tcPr>
            <w:tcW w:w="0" w:type="auto"/>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21</w:t>
            </w:r>
          </w:p>
        </w:tc>
        <w:tc>
          <w:tcPr>
            <w:tcW w:w="0" w:type="auto"/>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21.0</w:t>
            </w:r>
          </w:p>
        </w:tc>
      </w:tr>
      <w:tr w:rsidR="0067507C" w:rsidRPr="0048686B" w:rsidTr="00DB36D6">
        <w:trPr>
          <w:cantSplit/>
          <w:jc w:val="center"/>
        </w:trPr>
        <w:tc>
          <w:tcPr>
            <w:tcW w:w="0" w:type="auto"/>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Bachelors</w:t>
            </w:r>
          </w:p>
        </w:tc>
        <w:tc>
          <w:tcPr>
            <w:tcW w:w="0" w:type="auto"/>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76</w:t>
            </w:r>
          </w:p>
        </w:tc>
        <w:tc>
          <w:tcPr>
            <w:tcW w:w="0" w:type="auto"/>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76.0</w:t>
            </w:r>
          </w:p>
        </w:tc>
      </w:tr>
      <w:tr w:rsidR="0067507C" w:rsidRPr="0048686B" w:rsidTr="00DB36D6">
        <w:trPr>
          <w:cantSplit/>
          <w:jc w:val="center"/>
        </w:trPr>
        <w:tc>
          <w:tcPr>
            <w:tcW w:w="0" w:type="auto"/>
            <w:tcBorders>
              <w:bottom w:val="single" w:sz="4" w:space="0" w:color="auto"/>
            </w:tcBorders>
            <w:vAlign w:val="center"/>
          </w:tcPr>
          <w:p w:rsidR="0067507C" w:rsidRPr="0048686B" w:rsidRDefault="0067507C" w:rsidP="0067507C">
            <w:pPr>
              <w:spacing w:before="40"/>
              <w:jc w:val="both"/>
              <w:rPr>
                <w:rFonts w:ascii="Arial" w:hAnsi="Arial" w:cs="Arial"/>
                <w:sz w:val="18"/>
                <w:szCs w:val="18"/>
              </w:rPr>
            </w:pPr>
            <w:r w:rsidRPr="0048686B">
              <w:rPr>
                <w:rFonts w:ascii="Arial" w:hAnsi="Arial" w:cs="Arial"/>
                <w:sz w:val="18"/>
                <w:szCs w:val="18"/>
              </w:rPr>
              <w:t>Higher Education</w:t>
            </w:r>
          </w:p>
        </w:tc>
        <w:tc>
          <w:tcPr>
            <w:tcW w:w="0" w:type="auto"/>
            <w:tcBorders>
              <w:bottom w:val="single" w:sz="4" w:space="0" w:color="auto"/>
            </w:tcBorders>
            <w:vAlign w:val="center"/>
          </w:tcPr>
          <w:p w:rsidR="0067507C" w:rsidRPr="0048686B" w:rsidRDefault="0067507C" w:rsidP="00DB36D6">
            <w:pPr>
              <w:spacing w:before="40"/>
              <w:jc w:val="center"/>
              <w:rPr>
                <w:rFonts w:ascii="Arial" w:hAnsi="Arial" w:cs="Arial"/>
                <w:sz w:val="18"/>
                <w:szCs w:val="18"/>
              </w:rPr>
            </w:pPr>
            <w:r w:rsidRPr="0048686B">
              <w:rPr>
                <w:rFonts w:ascii="Arial" w:hAnsi="Arial" w:cs="Arial"/>
                <w:sz w:val="18"/>
                <w:szCs w:val="18"/>
              </w:rPr>
              <w:t>3</w:t>
            </w:r>
          </w:p>
        </w:tc>
        <w:tc>
          <w:tcPr>
            <w:tcW w:w="0" w:type="auto"/>
            <w:tcBorders>
              <w:bottom w:val="single" w:sz="4" w:space="0" w:color="auto"/>
            </w:tcBorders>
            <w:vAlign w:val="center"/>
          </w:tcPr>
          <w:p w:rsidR="0067507C" w:rsidRPr="0048686B" w:rsidRDefault="0067507C" w:rsidP="00DB36D6">
            <w:pPr>
              <w:spacing w:before="40"/>
              <w:jc w:val="center"/>
              <w:rPr>
                <w:rFonts w:ascii="Arial" w:hAnsi="Arial" w:cs="Arial"/>
                <w:sz w:val="18"/>
                <w:szCs w:val="18"/>
              </w:rPr>
            </w:pPr>
            <w:r>
              <w:rPr>
                <w:rFonts w:ascii="Arial" w:hAnsi="Arial" w:cs="Arial"/>
                <w:sz w:val="18"/>
                <w:szCs w:val="18"/>
              </w:rPr>
              <w:t>3.0</w:t>
            </w:r>
          </w:p>
        </w:tc>
      </w:tr>
      <w:tr w:rsidR="0067507C" w:rsidRPr="00DB36D6" w:rsidTr="00DB36D6">
        <w:trPr>
          <w:cantSplit/>
          <w:jc w:val="center"/>
        </w:trPr>
        <w:tc>
          <w:tcPr>
            <w:tcW w:w="0" w:type="auto"/>
            <w:tcBorders>
              <w:top w:val="single" w:sz="4" w:space="0" w:color="auto"/>
              <w:bottom w:val="single" w:sz="4" w:space="0" w:color="auto"/>
            </w:tcBorders>
            <w:vAlign w:val="center"/>
          </w:tcPr>
          <w:p w:rsidR="0067507C" w:rsidRPr="00DB36D6" w:rsidRDefault="0067507C" w:rsidP="0067507C">
            <w:pPr>
              <w:spacing w:before="40"/>
              <w:jc w:val="both"/>
              <w:rPr>
                <w:rFonts w:ascii="Arial" w:hAnsi="Arial" w:cs="Arial"/>
                <w:b/>
                <w:sz w:val="18"/>
                <w:szCs w:val="18"/>
              </w:rPr>
            </w:pPr>
            <w:r w:rsidRPr="00DB36D6">
              <w:rPr>
                <w:rFonts w:ascii="Arial" w:hAnsi="Arial" w:cs="Arial"/>
                <w:b/>
                <w:sz w:val="18"/>
                <w:szCs w:val="18"/>
              </w:rPr>
              <w:t>Total</w:t>
            </w:r>
          </w:p>
        </w:tc>
        <w:tc>
          <w:tcPr>
            <w:tcW w:w="0" w:type="auto"/>
            <w:tcBorders>
              <w:top w:val="single" w:sz="4" w:space="0" w:color="auto"/>
              <w:bottom w:val="single" w:sz="4" w:space="0" w:color="auto"/>
            </w:tcBorders>
            <w:vAlign w:val="center"/>
          </w:tcPr>
          <w:p w:rsidR="0067507C" w:rsidRPr="00DB36D6" w:rsidRDefault="0067507C" w:rsidP="00DB36D6">
            <w:pPr>
              <w:spacing w:before="40"/>
              <w:jc w:val="center"/>
              <w:rPr>
                <w:rFonts w:ascii="Arial" w:hAnsi="Arial" w:cs="Arial"/>
                <w:b/>
                <w:sz w:val="18"/>
                <w:szCs w:val="18"/>
              </w:rPr>
            </w:pPr>
            <w:r w:rsidRPr="00DB36D6">
              <w:rPr>
                <w:rFonts w:ascii="Arial" w:hAnsi="Arial" w:cs="Arial"/>
                <w:b/>
                <w:sz w:val="18"/>
                <w:szCs w:val="18"/>
              </w:rPr>
              <w:t>100</w:t>
            </w:r>
          </w:p>
        </w:tc>
        <w:tc>
          <w:tcPr>
            <w:tcW w:w="0" w:type="auto"/>
            <w:tcBorders>
              <w:top w:val="single" w:sz="4" w:space="0" w:color="auto"/>
              <w:bottom w:val="single" w:sz="4" w:space="0" w:color="auto"/>
            </w:tcBorders>
            <w:vAlign w:val="center"/>
          </w:tcPr>
          <w:p w:rsidR="0067507C" w:rsidRPr="00DB36D6" w:rsidRDefault="0067507C" w:rsidP="00DB36D6">
            <w:pPr>
              <w:spacing w:before="40"/>
              <w:jc w:val="center"/>
              <w:rPr>
                <w:rFonts w:ascii="Arial" w:hAnsi="Arial" w:cs="Arial"/>
                <w:b/>
                <w:sz w:val="18"/>
                <w:szCs w:val="18"/>
              </w:rPr>
            </w:pPr>
            <w:r w:rsidRPr="00DB36D6">
              <w:rPr>
                <w:rFonts w:ascii="Arial" w:hAnsi="Arial" w:cs="Arial"/>
                <w:b/>
                <w:sz w:val="18"/>
                <w:szCs w:val="18"/>
              </w:rPr>
              <w:t>100.0</w:t>
            </w:r>
          </w:p>
        </w:tc>
      </w:tr>
    </w:tbl>
    <w:p w:rsidR="0067507C" w:rsidRDefault="0067507C" w:rsidP="002E3F09">
      <w:pPr>
        <w:spacing w:after="0" w:line="240" w:lineRule="auto"/>
        <w:jc w:val="both"/>
        <w:rPr>
          <w:rFonts w:ascii="Arial" w:hAnsi="Arial" w:cs="Arial"/>
          <w:bCs/>
          <w:sz w:val="20"/>
          <w:szCs w:val="20"/>
        </w:rPr>
      </w:pPr>
    </w:p>
    <w:p w:rsidR="0067507C" w:rsidRDefault="0067507C" w:rsidP="002E3F09">
      <w:pPr>
        <w:spacing w:after="0" w:line="240" w:lineRule="auto"/>
        <w:jc w:val="both"/>
        <w:rPr>
          <w:rFonts w:ascii="Arial" w:hAnsi="Arial" w:cs="Arial"/>
          <w:bCs/>
          <w:sz w:val="20"/>
          <w:szCs w:val="20"/>
        </w:rPr>
      </w:pPr>
    </w:p>
    <w:p w:rsidR="0067507C" w:rsidRPr="00F342CF" w:rsidRDefault="0067507C" w:rsidP="002E3F09">
      <w:pPr>
        <w:spacing w:after="0" w:line="240" w:lineRule="auto"/>
        <w:jc w:val="both"/>
        <w:rPr>
          <w:rFonts w:ascii="Arial" w:hAnsi="Arial" w:cs="Arial"/>
          <w:bCs/>
          <w:color w:val="000000" w:themeColor="text1"/>
          <w:sz w:val="20"/>
          <w:szCs w:val="20"/>
        </w:rPr>
      </w:pPr>
    </w:p>
    <w:p w:rsidR="005F2794" w:rsidRPr="00F342CF" w:rsidRDefault="005F2794" w:rsidP="002E3F09">
      <w:pPr>
        <w:spacing w:after="0" w:line="240" w:lineRule="auto"/>
        <w:jc w:val="both"/>
        <w:rPr>
          <w:rFonts w:ascii="Arial" w:hAnsi="Arial" w:cs="Arial"/>
          <w:color w:val="000000" w:themeColor="text1"/>
          <w:sz w:val="20"/>
          <w:szCs w:val="20"/>
        </w:rPr>
      </w:pPr>
      <w:proofErr w:type="gramStart"/>
      <w:r w:rsidRPr="00F342CF">
        <w:rPr>
          <w:rFonts w:ascii="Arial" w:hAnsi="Arial" w:cs="Arial"/>
          <w:bCs/>
          <w:color w:val="000000" w:themeColor="text1"/>
          <w:sz w:val="20"/>
          <w:szCs w:val="20"/>
        </w:rPr>
        <w:t>to</w:t>
      </w:r>
      <w:proofErr w:type="gramEnd"/>
      <w:r w:rsidRPr="00F342CF">
        <w:rPr>
          <w:rFonts w:ascii="Arial" w:hAnsi="Arial" w:cs="Arial"/>
          <w:bCs/>
          <w:color w:val="000000" w:themeColor="text1"/>
          <w:sz w:val="20"/>
          <w:szCs w:val="20"/>
        </w:rPr>
        <w:t xml:space="preserve"> gender variable are seen in Table 1. </w:t>
      </w:r>
      <w:r w:rsidRPr="00F342CF">
        <w:rPr>
          <w:rFonts w:ascii="Arial" w:hAnsi="Arial" w:cs="Arial"/>
          <w:color w:val="000000" w:themeColor="text1"/>
          <w:sz w:val="20"/>
          <w:szCs w:val="20"/>
        </w:rPr>
        <w:t>We notice 78% of the sample are males.</w:t>
      </w:r>
    </w:p>
    <w:p w:rsidR="005F2794" w:rsidRPr="00F342CF" w:rsidRDefault="005F2794" w:rsidP="003F6D37">
      <w:pPr>
        <w:spacing w:after="0" w:line="240" w:lineRule="auto"/>
        <w:ind w:firstLine="180"/>
        <w:jc w:val="both"/>
        <w:rPr>
          <w:rFonts w:ascii="Arial" w:hAnsi="Arial" w:cs="Arial"/>
          <w:color w:val="000000" w:themeColor="text1"/>
          <w:sz w:val="20"/>
          <w:szCs w:val="20"/>
        </w:rPr>
      </w:pPr>
      <w:r w:rsidRPr="00F342CF">
        <w:rPr>
          <w:rFonts w:ascii="Arial" w:hAnsi="Arial" w:cs="Arial"/>
          <w:bCs/>
          <w:color w:val="000000" w:themeColor="text1"/>
          <w:sz w:val="20"/>
          <w:szCs w:val="20"/>
        </w:rPr>
        <w:t xml:space="preserve">Result of the sample’s individual distribution according to age variable is seen in Table 2. </w:t>
      </w:r>
      <w:r w:rsidR="00F342CF" w:rsidRPr="00F342CF">
        <w:rPr>
          <w:rFonts w:ascii="Arial" w:hAnsi="Arial" w:cs="Arial"/>
          <w:color w:val="000000" w:themeColor="text1"/>
          <w:sz w:val="20"/>
          <w:szCs w:val="20"/>
        </w:rPr>
        <w:t xml:space="preserve">We notice that 41% of the </w:t>
      </w:r>
      <w:proofErr w:type="gramStart"/>
      <w:r w:rsidRPr="00F342CF">
        <w:rPr>
          <w:rFonts w:ascii="Arial" w:hAnsi="Arial" w:cs="Arial"/>
          <w:color w:val="000000" w:themeColor="text1"/>
          <w:sz w:val="20"/>
          <w:szCs w:val="20"/>
        </w:rPr>
        <w:t>sample are</w:t>
      </w:r>
      <w:proofErr w:type="gramEnd"/>
      <w:r w:rsidRPr="00F342CF">
        <w:rPr>
          <w:rFonts w:ascii="Arial" w:hAnsi="Arial" w:cs="Arial"/>
          <w:color w:val="000000" w:themeColor="text1"/>
          <w:sz w:val="20"/>
          <w:szCs w:val="20"/>
        </w:rPr>
        <w:t xml:space="preserve"> 25 – 31 years and 39% are under 25 years old. The rest are over 35.</w:t>
      </w:r>
    </w:p>
    <w:p w:rsidR="005F2794" w:rsidRPr="00F342CF" w:rsidRDefault="005F2794" w:rsidP="00F342CF">
      <w:pPr>
        <w:spacing w:after="0" w:line="240" w:lineRule="auto"/>
        <w:ind w:firstLine="180"/>
        <w:jc w:val="both"/>
        <w:rPr>
          <w:rFonts w:ascii="Arial" w:hAnsi="Arial" w:cs="Arial"/>
          <w:color w:val="000000" w:themeColor="text1"/>
          <w:sz w:val="20"/>
          <w:szCs w:val="20"/>
        </w:rPr>
      </w:pPr>
      <w:r w:rsidRPr="00F342CF">
        <w:rPr>
          <w:rFonts w:ascii="Arial" w:hAnsi="Arial" w:cs="Arial"/>
          <w:bCs/>
          <w:color w:val="000000" w:themeColor="text1"/>
          <w:sz w:val="20"/>
          <w:szCs w:val="20"/>
        </w:rPr>
        <w:t xml:space="preserve">Results of the sample’s individual distribution according to educational qualification variable are seen in Table 3. </w:t>
      </w:r>
      <w:r w:rsidRPr="00F342CF">
        <w:rPr>
          <w:rFonts w:ascii="Arial" w:hAnsi="Arial" w:cs="Arial"/>
          <w:color w:val="000000" w:themeColor="text1"/>
          <w:sz w:val="20"/>
          <w:szCs w:val="20"/>
        </w:rPr>
        <w:t>We notice that 76% carry a bachelor’s degree, followed by the middle diploma carriers which show that the highest percentage of the sample is university degrees carriers.</w:t>
      </w:r>
    </w:p>
    <w:p w:rsidR="005F2794" w:rsidRPr="00F342CF" w:rsidRDefault="005F2794" w:rsidP="003F6D37">
      <w:pPr>
        <w:tabs>
          <w:tab w:val="left" w:pos="3716"/>
        </w:tabs>
        <w:spacing w:after="0" w:line="240" w:lineRule="auto"/>
        <w:ind w:firstLine="180"/>
        <w:jc w:val="both"/>
        <w:rPr>
          <w:rFonts w:ascii="Arial" w:hAnsi="Arial" w:cs="Arial"/>
          <w:color w:val="000000" w:themeColor="text1"/>
          <w:sz w:val="20"/>
          <w:szCs w:val="20"/>
        </w:rPr>
      </w:pPr>
      <w:r w:rsidRPr="00F342CF">
        <w:rPr>
          <w:rFonts w:ascii="Arial" w:hAnsi="Arial" w:cs="Arial"/>
          <w:bCs/>
          <w:color w:val="000000" w:themeColor="text1"/>
          <w:sz w:val="20"/>
          <w:szCs w:val="20"/>
        </w:rPr>
        <w:t xml:space="preserve">Results of the distribution of the samples’ individual distribution based on management level variable are in </w:t>
      </w:r>
      <w:r w:rsidR="0048686B" w:rsidRPr="00F342CF">
        <w:rPr>
          <w:rFonts w:ascii="Arial" w:hAnsi="Arial" w:cs="Arial"/>
          <w:bCs/>
          <w:color w:val="000000" w:themeColor="text1"/>
          <w:sz w:val="20"/>
          <w:szCs w:val="20"/>
        </w:rPr>
        <w:t xml:space="preserve">Table </w:t>
      </w:r>
      <w:r w:rsidRPr="00F342CF">
        <w:rPr>
          <w:rFonts w:ascii="Arial" w:hAnsi="Arial" w:cs="Arial"/>
          <w:bCs/>
          <w:color w:val="000000" w:themeColor="text1"/>
          <w:sz w:val="20"/>
          <w:szCs w:val="20"/>
        </w:rPr>
        <w:t>4.</w:t>
      </w:r>
      <w:r w:rsidR="0048686B" w:rsidRPr="00F342CF">
        <w:rPr>
          <w:rFonts w:ascii="Arial" w:hAnsi="Arial" w:cs="Arial"/>
          <w:bCs/>
          <w:color w:val="000000" w:themeColor="text1"/>
          <w:sz w:val="20"/>
          <w:szCs w:val="20"/>
        </w:rPr>
        <w:t xml:space="preserve"> </w:t>
      </w:r>
      <w:r w:rsidRPr="00F342CF">
        <w:rPr>
          <w:rFonts w:ascii="Arial" w:hAnsi="Arial" w:cs="Arial"/>
          <w:color w:val="000000" w:themeColor="text1"/>
          <w:sz w:val="20"/>
          <w:szCs w:val="20"/>
        </w:rPr>
        <w:t>We have noted that 58% of the sample is of the executive management level, followed by the middle management and then the higher one.</w:t>
      </w:r>
    </w:p>
    <w:p w:rsidR="00DB36D6" w:rsidRPr="00F342CF" w:rsidRDefault="005F2794" w:rsidP="003F6D37">
      <w:pPr>
        <w:spacing w:after="0" w:line="240" w:lineRule="auto"/>
        <w:ind w:firstLine="180"/>
        <w:jc w:val="both"/>
        <w:rPr>
          <w:rFonts w:ascii="Arial" w:hAnsi="Arial" w:cs="Arial"/>
          <w:color w:val="000000" w:themeColor="text1"/>
          <w:sz w:val="20"/>
          <w:szCs w:val="20"/>
        </w:rPr>
      </w:pPr>
      <w:r w:rsidRPr="00F342CF">
        <w:rPr>
          <w:rFonts w:ascii="Arial" w:hAnsi="Arial" w:cs="Arial"/>
          <w:bCs/>
          <w:color w:val="000000" w:themeColor="text1"/>
          <w:sz w:val="20"/>
          <w:szCs w:val="20"/>
        </w:rPr>
        <w:t>Results of the sampl</w:t>
      </w:r>
      <w:r w:rsidR="0048686B" w:rsidRPr="00F342CF">
        <w:rPr>
          <w:rFonts w:ascii="Arial" w:hAnsi="Arial" w:cs="Arial"/>
          <w:bCs/>
          <w:color w:val="000000" w:themeColor="text1"/>
          <w:sz w:val="20"/>
          <w:szCs w:val="20"/>
        </w:rPr>
        <w:t xml:space="preserve">e distribution according to </w:t>
      </w:r>
      <w:proofErr w:type="spellStart"/>
      <w:r w:rsidRPr="00F342CF">
        <w:rPr>
          <w:rFonts w:ascii="Arial" w:hAnsi="Arial" w:cs="Arial"/>
          <w:bCs/>
          <w:color w:val="000000" w:themeColor="text1"/>
          <w:sz w:val="20"/>
          <w:szCs w:val="20"/>
        </w:rPr>
        <w:t>expe</w:t>
      </w:r>
      <w:r w:rsidR="00F342CF" w:rsidRPr="00F342CF">
        <w:rPr>
          <w:rFonts w:ascii="Arial" w:hAnsi="Arial" w:cs="Arial"/>
          <w:bCs/>
          <w:color w:val="000000" w:themeColor="text1"/>
          <w:sz w:val="20"/>
          <w:szCs w:val="20"/>
        </w:rPr>
        <w:t>-</w:t>
      </w:r>
      <w:r w:rsidRPr="00F342CF">
        <w:rPr>
          <w:rFonts w:ascii="Arial" w:hAnsi="Arial" w:cs="Arial"/>
          <w:bCs/>
          <w:color w:val="000000" w:themeColor="text1"/>
          <w:sz w:val="20"/>
          <w:szCs w:val="20"/>
        </w:rPr>
        <w:t>rience</w:t>
      </w:r>
      <w:proofErr w:type="spellEnd"/>
      <w:r w:rsidRPr="00F342CF">
        <w:rPr>
          <w:rFonts w:ascii="Arial" w:hAnsi="Arial" w:cs="Arial"/>
          <w:bCs/>
          <w:color w:val="000000" w:themeColor="text1"/>
          <w:sz w:val="20"/>
          <w:szCs w:val="20"/>
        </w:rPr>
        <w:t xml:space="preserve"> variable</w:t>
      </w:r>
      <w:r w:rsidR="0048686B" w:rsidRPr="00F342CF">
        <w:rPr>
          <w:rFonts w:ascii="Arial" w:hAnsi="Arial" w:cs="Arial"/>
          <w:bCs/>
          <w:color w:val="000000" w:themeColor="text1"/>
          <w:sz w:val="20"/>
          <w:szCs w:val="20"/>
        </w:rPr>
        <w:t xml:space="preserve"> are in Table 5. </w:t>
      </w:r>
      <w:r w:rsidR="00F342CF" w:rsidRPr="00F342CF">
        <w:rPr>
          <w:rFonts w:ascii="Arial" w:hAnsi="Arial" w:cs="Arial"/>
          <w:color w:val="000000" w:themeColor="text1"/>
          <w:sz w:val="20"/>
          <w:szCs w:val="20"/>
        </w:rPr>
        <w:t xml:space="preserve">We noted that 33% of the sample </w:t>
      </w:r>
      <w:r w:rsidRPr="00F342CF">
        <w:rPr>
          <w:rFonts w:ascii="Arial" w:hAnsi="Arial" w:cs="Arial"/>
          <w:color w:val="000000" w:themeColor="text1"/>
          <w:sz w:val="20"/>
          <w:szCs w:val="20"/>
        </w:rPr>
        <w:t xml:space="preserve">have less than 5 years experience and 16% have </w:t>
      </w:r>
      <w:r w:rsidR="00F342CF" w:rsidRPr="00F342CF">
        <w:rPr>
          <w:rFonts w:ascii="Arial" w:hAnsi="Arial" w:cs="Arial"/>
          <w:color w:val="000000" w:themeColor="text1"/>
          <w:sz w:val="20"/>
          <w:szCs w:val="20"/>
        </w:rPr>
        <w:t xml:space="preserve">  </w:t>
      </w:r>
      <w:proofErr w:type="gramStart"/>
      <w:r w:rsidRPr="00F342CF">
        <w:rPr>
          <w:rFonts w:ascii="Arial" w:hAnsi="Arial" w:cs="Arial"/>
          <w:color w:val="000000" w:themeColor="text1"/>
          <w:sz w:val="20"/>
          <w:szCs w:val="20"/>
        </w:rPr>
        <w:t xml:space="preserve">between </w:t>
      </w:r>
      <w:r w:rsidR="00F342CF" w:rsidRPr="00F342CF">
        <w:rPr>
          <w:rFonts w:ascii="Arial" w:hAnsi="Arial" w:cs="Arial"/>
          <w:color w:val="000000" w:themeColor="text1"/>
          <w:sz w:val="20"/>
          <w:szCs w:val="20"/>
        </w:rPr>
        <w:t xml:space="preserve"> </w:t>
      </w:r>
      <w:r w:rsidRPr="00F342CF">
        <w:rPr>
          <w:rFonts w:ascii="Arial" w:hAnsi="Arial" w:cs="Arial"/>
          <w:color w:val="000000" w:themeColor="text1"/>
          <w:sz w:val="20"/>
          <w:szCs w:val="20"/>
        </w:rPr>
        <w:t>11</w:t>
      </w:r>
      <w:proofErr w:type="gramEnd"/>
      <w:r w:rsidRPr="00F342CF">
        <w:rPr>
          <w:rFonts w:ascii="Arial" w:hAnsi="Arial" w:cs="Arial"/>
          <w:color w:val="000000" w:themeColor="text1"/>
          <w:sz w:val="20"/>
          <w:szCs w:val="20"/>
        </w:rPr>
        <w:t xml:space="preserve"> – 15 </w:t>
      </w:r>
      <w:r w:rsidR="00F342CF" w:rsidRPr="00F342CF">
        <w:rPr>
          <w:rFonts w:ascii="Arial" w:hAnsi="Arial" w:cs="Arial"/>
          <w:color w:val="000000" w:themeColor="text1"/>
          <w:sz w:val="20"/>
          <w:szCs w:val="20"/>
        </w:rPr>
        <w:t xml:space="preserve"> </w:t>
      </w:r>
      <w:r w:rsidRPr="00F342CF">
        <w:rPr>
          <w:rFonts w:ascii="Arial" w:hAnsi="Arial" w:cs="Arial"/>
          <w:color w:val="000000" w:themeColor="text1"/>
          <w:sz w:val="20"/>
          <w:szCs w:val="20"/>
        </w:rPr>
        <w:t>years</w:t>
      </w:r>
      <w:r w:rsidR="0048686B" w:rsidRPr="00F342CF">
        <w:rPr>
          <w:rFonts w:ascii="Arial" w:hAnsi="Arial" w:cs="Arial"/>
          <w:color w:val="000000" w:themeColor="text1"/>
          <w:sz w:val="20"/>
          <w:szCs w:val="20"/>
        </w:rPr>
        <w:t>;</w:t>
      </w:r>
      <w:r w:rsidRPr="00F342CF">
        <w:rPr>
          <w:rFonts w:ascii="Arial" w:hAnsi="Arial" w:cs="Arial"/>
          <w:color w:val="000000" w:themeColor="text1"/>
          <w:sz w:val="20"/>
          <w:szCs w:val="20"/>
        </w:rPr>
        <w:t xml:space="preserve"> </w:t>
      </w:r>
      <w:r w:rsidR="00F342CF" w:rsidRPr="00F342CF">
        <w:rPr>
          <w:rFonts w:ascii="Arial" w:hAnsi="Arial" w:cs="Arial"/>
          <w:color w:val="000000" w:themeColor="text1"/>
          <w:sz w:val="20"/>
          <w:szCs w:val="20"/>
        </w:rPr>
        <w:t xml:space="preserve">  </w:t>
      </w:r>
      <w:r w:rsidRPr="00F342CF">
        <w:rPr>
          <w:rFonts w:ascii="Arial" w:hAnsi="Arial" w:cs="Arial"/>
          <w:color w:val="000000" w:themeColor="text1"/>
          <w:sz w:val="20"/>
          <w:szCs w:val="20"/>
        </w:rPr>
        <w:t>whereas</w:t>
      </w:r>
      <w:r w:rsidR="00F342CF" w:rsidRPr="00F342CF">
        <w:rPr>
          <w:rFonts w:ascii="Arial" w:hAnsi="Arial" w:cs="Arial"/>
          <w:color w:val="000000" w:themeColor="text1"/>
          <w:sz w:val="20"/>
          <w:szCs w:val="20"/>
        </w:rPr>
        <w:t xml:space="preserve">   </w:t>
      </w:r>
      <w:r w:rsidRPr="00F342CF">
        <w:rPr>
          <w:rFonts w:ascii="Arial" w:hAnsi="Arial" w:cs="Arial"/>
          <w:color w:val="000000" w:themeColor="text1"/>
          <w:sz w:val="20"/>
          <w:szCs w:val="20"/>
        </w:rPr>
        <w:t xml:space="preserve">45% </w:t>
      </w:r>
      <w:r w:rsidR="00F342CF" w:rsidRPr="00F342CF">
        <w:rPr>
          <w:rFonts w:ascii="Arial" w:hAnsi="Arial" w:cs="Arial"/>
          <w:color w:val="000000" w:themeColor="text1"/>
          <w:sz w:val="20"/>
          <w:szCs w:val="20"/>
        </w:rPr>
        <w:t xml:space="preserve">  </w:t>
      </w:r>
      <w:r w:rsidRPr="00F342CF">
        <w:rPr>
          <w:rFonts w:ascii="Arial" w:hAnsi="Arial" w:cs="Arial"/>
          <w:color w:val="000000" w:themeColor="text1"/>
          <w:sz w:val="20"/>
          <w:szCs w:val="20"/>
        </w:rPr>
        <w:t>have</w:t>
      </w:r>
      <w:r w:rsidR="00F342CF" w:rsidRPr="00F342CF">
        <w:rPr>
          <w:rFonts w:ascii="Arial" w:hAnsi="Arial" w:cs="Arial"/>
          <w:color w:val="000000" w:themeColor="text1"/>
          <w:sz w:val="20"/>
          <w:szCs w:val="20"/>
        </w:rPr>
        <w:t xml:space="preserve"> between</w:t>
      </w:r>
      <w:r w:rsidRPr="00F342CF">
        <w:rPr>
          <w:rFonts w:ascii="Arial" w:hAnsi="Arial" w:cs="Arial"/>
          <w:color w:val="000000" w:themeColor="text1"/>
          <w:sz w:val="20"/>
          <w:szCs w:val="20"/>
        </w:rPr>
        <w:t xml:space="preserve"> </w:t>
      </w: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tabs>
          <w:tab w:val="left" w:pos="3716"/>
        </w:tabs>
        <w:spacing w:after="0" w:line="240" w:lineRule="auto"/>
        <w:ind w:left="360" w:right="342"/>
        <w:jc w:val="both"/>
        <w:rPr>
          <w:rFonts w:ascii="Arial" w:hAnsi="Arial" w:cs="Arial"/>
          <w:b/>
          <w:bCs/>
          <w:color w:val="000000" w:themeColor="text1"/>
          <w:sz w:val="17"/>
          <w:szCs w:val="17"/>
        </w:rPr>
      </w:pPr>
      <w:proofErr w:type="gramStart"/>
      <w:r w:rsidRPr="00F342CF">
        <w:rPr>
          <w:rFonts w:ascii="Arial" w:hAnsi="Arial" w:cs="Arial"/>
          <w:b/>
          <w:bCs/>
          <w:color w:val="000000" w:themeColor="text1"/>
          <w:sz w:val="17"/>
          <w:szCs w:val="17"/>
        </w:rPr>
        <w:t>Table 4.</w:t>
      </w:r>
      <w:proofErr w:type="gramEnd"/>
      <w:r w:rsidRPr="00F342CF">
        <w:rPr>
          <w:rFonts w:ascii="Arial" w:hAnsi="Arial" w:cs="Arial"/>
          <w:b/>
          <w:bCs/>
          <w:color w:val="000000" w:themeColor="text1"/>
          <w:sz w:val="17"/>
          <w:szCs w:val="17"/>
        </w:rPr>
        <w:t xml:space="preserve"> </w:t>
      </w:r>
      <w:r w:rsidRPr="00F342CF">
        <w:rPr>
          <w:rFonts w:ascii="Arial" w:hAnsi="Arial" w:cs="Arial"/>
          <w:bCs/>
          <w:color w:val="000000" w:themeColor="text1"/>
          <w:sz w:val="17"/>
          <w:szCs w:val="17"/>
        </w:rPr>
        <w:t>Results of the distribution of the sample individuals based on management level variable.</w:t>
      </w:r>
    </w:p>
    <w:p w:rsidR="00DB36D6" w:rsidRPr="00F342CF" w:rsidRDefault="00DB36D6" w:rsidP="00DB36D6">
      <w:pPr>
        <w:tabs>
          <w:tab w:val="left" w:pos="3716"/>
        </w:tabs>
        <w:spacing w:after="0" w:line="240" w:lineRule="auto"/>
        <w:ind w:left="360" w:right="342"/>
        <w:jc w:val="both"/>
        <w:rPr>
          <w:rFonts w:ascii="Arial" w:hAnsi="Arial" w:cs="Arial"/>
          <w:b/>
          <w:bCs/>
          <w:color w:val="000000" w:themeColor="text1"/>
          <w:sz w:val="17"/>
          <w:szCs w:val="17"/>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8"/>
        <w:gridCol w:w="1127"/>
        <w:gridCol w:w="1187"/>
      </w:tblGrid>
      <w:tr w:rsidR="00DB36D6" w:rsidRPr="00F342CF" w:rsidTr="00F342CF">
        <w:trPr>
          <w:cantSplit/>
          <w:trHeight w:val="70"/>
          <w:jc w:val="center"/>
        </w:trPr>
        <w:tc>
          <w:tcPr>
            <w:tcW w:w="0" w:type="auto"/>
            <w:tcBorders>
              <w:top w:val="single" w:sz="4" w:space="0" w:color="auto"/>
              <w:bottom w:val="single" w:sz="4" w:space="0" w:color="auto"/>
            </w:tcBorders>
            <w:vAlign w:val="center"/>
          </w:tcPr>
          <w:p w:rsidR="00DB36D6" w:rsidRPr="00F342CF" w:rsidRDefault="00DB36D6" w:rsidP="00E04DBB">
            <w:pPr>
              <w:tabs>
                <w:tab w:val="left" w:pos="3716"/>
              </w:tabs>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Career Level</w:t>
            </w:r>
          </w:p>
        </w:tc>
        <w:tc>
          <w:tcPr>
            <w:tcW w:w="0" w:type="auto"/>
            <w:tcBorders>
              <w:top w:val="single" w:sz="4" w:space="0" w:color="auto"/>
              <w:bottom w:val="single" w:sz="4" w:space="0" w:color="auto"/>
            </w:tcBorders>
            <w:vAlign w:val="center"/>
          </w:tcPr>
          <w:p w:rsidR="00DB36D6" w:rsidRPr="00F342CF" w:rsidRDefault="00DB36D6" w:rsidP="00F342CF">
            <w:pPr>
              <w:tabs>
                <w:tab w:val="left" w:pos="3716"/>
              </w:tabs>
              <w:spacing w:before="40"/>
              <w:jc w:val="center"/>
              <w:rPr>
                <w:rFonts w:ascii="Arial" w:hAnsi="Arial" w:cs="Arial"/>
                <w:b/>
                <w:bCs/>
                <w:color w:val="000000" w:themeColor="text1"/>
                <w:sz w:val="18"/>
                <w:szCs w:val="18"/>
              </w:rPr>
            </w:pPr>
            <w:r w:rsidRPr="00F342CF">
              <w:rPr>
                <w:rFonts w:ascii="Arial" w:hAnsi="Arial" w:cs="Arial"/>
                <w:b/>
                <w:bCs/>
                <w:color w:val="000000" w:themeColor="text1"/>
                <w:sz w:val="18"/>
                <w:szCs w:val="18"/>
              </w:rPr>
              <w:t>Frequency</w:t>
            </w:r>
          </w:p>
        </w:tc>
        <w:tc>
          <w:tcPr>
            <w:tcW w:w="0" w:type="auto"/>
            <w:tcBorders>
              <w:top w:val="single" w:sz="4" w:space="0" w:color="auto"/>
              <w:bottom w:val="single" w:sz="4" w:space="0" w:color="auto"/>
            </w:tcBorders>
            <w:vAlign w:val="center"/>
          </w:tcPr>
          <w:p w:rsidR="00DB36D6" w:rsidRPr="00F342CF" w:rsidRDefault="00DB36D6" w:rsidP="00F342CF">
            <w:pPr>
              <w:tabs>
                <w:tab w:val="left" w:pos="3716"/>
              </w:tabs>
              <w:spacing w:before="40"/>
              <w:jc w:val="center"/>
              <w:rPr>
                <w:rFonts w:ascii="Arial" w:hAnsi="Arial" w:cs="Arial"/>
                <w:b/>
                <w:bCs/>
                <w:color w:val="000000" w:themeColor="text1"/>
                <w:sz w:val="18"/>
                <w:szCs w:val="18"/>
              </w:rPr>
            </w:pPr>
            <w:r w:rsidRPr="00F342CF">
              <w:rPr>
                <w:rFonts w:ascii="Arial" w:hAnsi="Arial" w:cs="Arial"/>
                <w:b/>
                <w:bCs/>
                <w:color w:val="000000" w:themeColor="text1"/>
                <w:sz w:val="18"/>
                <w:szCs w:val="18"/>
              </w:rPr>
              <w:t>Percentage</w:t>
            </w:r>
          </w:p>
        </w:tc>
      </w:tr>
      <w:tr w:rsidR="00DB36D6" w:rsidRPr="00F342CF" w:rsidTr="00DB36D6">
        <w:trPr>
          <w:cantSplit/>
          <w:jc w:val="center"/>
        </w:trPr>
        <w:tc>
          <w:tcPr>
            <w:tcW w:w="0" w:type="auto"/>
            <w:tcBorders>
              <w:top w:val="single" w:sz="4" w:space="0" w:color="auto"/>
            </w:tcBorders>
            <w:vAlign w:val="center"/>
          </w:tcPr>
          <w:p w:rsidR="00DB36D6" w:rsidRPr="00F342CF" w:rsidRDefault="00DB36D6" w:rsidP="00E04DBB">
            <w:pPr>
              <w:tabs>
                <w:tab w:val="left" w:pos="3716"/>
              </w:tabs>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Executive Management</w:t>
            </w:r>
          </w:p>
        </w:tc>
        <w:tc>
          <w:tcPr>
            <w:tcW w:w="0" w:type="auto"/>
            <w:tcBorders>
              <w:top w:val="single" w:sz="4" w:space="0" w:color="auto"/>
            </w:tcBorders>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58</w:t>
            </w:r>
          </w:p>
        </w:tc>
        <w:tc>
          <w:tcPr>
            <w:tcW w:w="0" w:type="auto"/>
            <w:tcBorders>
              <w:top w:val="single" w:sz="4" w:space="0" w:color="auto"/>
            </w:tcBorders>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58</w:t>
            </w:r>
          </w:p>
        </w:tc>
      </w:tr>
      <w:tr w:rsidR="00DB36D6" w:rsidRPr="00F342CF" w:rsidTr="00DB36D6">
        <w:trPr>
          <w:cantSplit/>
          <w:jc w:val="center"/>
        </w:trPr>
        <w:tc>
          <w:tcPr>
            <w:tcW w:w="0" w:type="auto"/>
            <w:vAlign w:val="center"/>
          </w:tcPr>
          <w:p w:rsidR="00DB36D6" w:rsidRPr="00F342CF" w:rsidRDefault="00DB36D6" w:rsidP="00E04DBB">
            <w:pPr>
              <w:tabs>
                <w:tab w:val="left" w:pos="3716"/>
              </w:tabs>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Middle Management</w:t>
            </w:r>
          </w:p>
        </w:tc>
        <w:tc>
          <w:tcPr>
            <w:tcW w:w="0" w:type="auto"/>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35</w:t>
            </w:r>
          </w:p>
        </w:tc>
        <w:tc>
          <w:tcPr>
            <w:tcW w:w="0" w:type="auto"/>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35</w:t>
            </w:r>
          </w:p>
        </w:tc>
      </w:tr>
      <w:tr w:rsidR="00DB36D6" w:rsidRPr="00F342CF" w:rsidTr="00DB36D6">
        <w:trPr>
          <w:cantSplit/>
          <w:jc w:val="center"/>
        </w:trPr>
        <w:tc>
          <w:tcPr>
            <w:tcW w:w="0" w:type="auto"/>
            <w:tcBorders>
              <w:bottom w:val="single" w:sz="4" w:space="0" w:color="auto"/>
            </w:tcBorders>
            <w:vAlign w:val="center"/>
          </w:tcPr>
          <w:p w:rsidR="00DB36D6" w:rsidRPr="00F342CF" w:rsidRDefault="00DB36D6" w:rsidP="00E04DBB">
            <w:pPr>
              <w:tabs>
                <w:tab w:val="left" w:pos="3716"/>
              </w:tabs>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Higher Management</w:t>
            </w:r>
          </w:p>
        </w:tc>
        <w:tc>
          <w:tcPr>
            <w:tcW w:w="0" w:type="auto"/>
            <w:tcBorders>
              <w:bottom w:val="single" w:sz="4" w:space="0" w:color="auto"/>
            </w:tcBorders>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7</w:t>
            </w:r>
          </w:p>
        </w:tc>
        <w:tc>
          <w:tcPr>
            <w:tcW w:w="0" w:type="auto"/>
            <w:tcBorders>
              <w:bottom w:val="single" w:sz="4" w:space="0" w:color="auto"/>
            </w:tcBorders>
            <w:vAlign w:val="center"/>
          </w:tcPr>
          <w:p w:rsidR="00DB36D6" w:rsidRPr="00F342CF" w:rsidRDefault="00DB36D6" w:rsidP="00F342CF">
            <w:pPr>
              <w:tabs>
                <w:tab w:val="left" w:pos="3716"/>
              </w:tabs>
              <w:spacing w:before="40"/>
              <w:jc w:val="center"/>
              <w:rPr>
                <w:rFonts w:ascii="Arial" w:hAnsi="Arial" w:cs="Arial"/>
                <w:color w:val="000000" w:themeColor="text1"/>
                <w:sz w:val="18"/>
                <w:szCs w:val="18"/>
              </w:rPr>
            </w:pPr>
            <w:r w:rsidRPr="00F342CF">
              <w:rPr>
                <w:rFonts w:ascii="Arial" w:hAnsi="Arial" w:cs="Arial"/>
                <w:color w:val="000000" w:themeColor="text1"/>
                <w:sz w:val="18"/>
                <w:szCs w:val="18"/>
              </w:rPr>
              <w:t>7</w:t>
            </w:r>
          </w:p>
        </w:tc>
      </w:tr>
      <w:tr w:rsidR="00DB36D6" w:rsidRPr="00F342CF" w:rsidTr="00DB36D6">
        <w:trPr>
          <w:cantSplit/>
          <w:jc w:val="center"/>
        </w:trPr>
        <w:tc>
          <w:tcPr>
            <w:tcW w:w="0" w:type="auto"/>
            <w:tcBorders>
              <w:top w:val="single" w:sz="4" w:space="0" w:color="auto"/>
              <w:bottom w:val="single" w:sz="4" w:space="0" w:color="auto"/>
            </w:tcBorders>
            <w:vAlign w:val="center"/>
          </w:tcPr>
          <w:p w:rsidR="00DB36D6" w:rsidRPr="00F342CF" w:rsidRDefault="00DB36D6" w:rsidP="00E04DBB">
            <w:pPr>
              <w:tabs>
                <w:tab w:val="left" w:pos="3716"/>
              </w:tabs>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Total</w:t>
            </w:r>
          </w:p>
        </w:tc>
        <w:tc>
          <w:tcPr>
            <w:tcW w:w="0" w:type="auto"/>
            <w:tcBorders>
              <w:top w:val="single" w:sz="4" w:space="0" w:color="auto"/>
              <w:bottom w:val="single" w:sz="4" w:space="0" w:color="auto"/>
            </w:tcBorders>
            <w:vAlign w:val="center"/>
          </w:tcPr>
          <w:p w:rsidR="00DB36D6" w:rsidRPr="00F342CF" w:rsidRDefault="00DB36D6" w:rsidP="00F342CF">
            <w:pPr>
              <w:tabs>
                <w:tab w:val="left" w:pos="3716"/>
              </w:tabs>
              <w:spacing w:before="40"/>
              <w:jc w:val="center"/>
              <w:rPr>
                <w:rFonts w:ascii="Arial" w:hAnsi="Arial" w:cs="Arial"/>
                <w:b/>
                <w:bCs/>
                <w:color w:val="000000" w:themeColor="text1"/>
                <w:sz w:val="18"/>
                <w:szCs w:val="18"/>
              </w:rPr>
            </w:pPr>
            <w:r w:rsidRPr="00F342CF">
              <w:rPr>
                <w:rFonts w:ascii="Arial" w:hAnsi="Arial" w:cs="Arial"/>
                <w:b/>
                <w:bCs/>
                <w:color w:val="000000" w:themeColor="text1"/>
                <w:sz w:val="18"/>
                <w:szCs w:val="18"/>
              </w:rPr>
              <w:t>100</w:t>
            </w:r>
          </w:p>
        </w:tc>
        <w:tc>
          <w:tcPr>
            <w:tcW w:w="0" w:type="auto"/>
            <w:tcBorders>
              <w:top w:val="single" w:sz="4" w:space="0" w:color="auto"/>
              <w:bottom w:val="single" w:sz="4" w:space="0" w:color="auto"/>
            </w:tcBorders>
            <w:vAlign w:val="center"/>
          </w:tcPr>
          <w:p w:rsidR="00DB36D6" w:rsidRPr="00F342CF" w:rsidRDefault="00DB36D6" w:rsidP="00F342CF">
            <w:pPr>
              <w:tabs>
                <w:tab w:val="left" w:pos="3716"/>
              </w:tabs>
              <w:spacing w:before="40"/>
              <w:jc w:val="center"/>
              <w:rPr>
                <w:rFonts w:ascii="Arial" w:hAnsi="Arial" w:cs="Arial"/>
                <w:b/>
                <w:bCs/>
                <w:color w:val="000000" w:themeColor="text1"/>
                <w:sz w:val="18"/>
                <w:szCs w:val="18"/>
              </w:rPr>
            </w:pPr>
            <w:r w:rsidRPr="00F342CF">
              <w:rPr>
                <w:rFonts w:ascii="Arial" w:hAnsi="Arial" w:cs="Arial"/>
                <w:b/>
                <w:bCs/>
                <w:color w:val="000000" w:themeColor="text1"/>
                <w:sz w:val="18"/>
                <w:szCs w:val="18"/>
              </w:rPr>
              <w:t>100</w:t>
            </w:r>
          </w:p>
        </w:tc>
      </w:tr>
    </w:tbl>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ind w:left="630" w:right="612"/>
        <w:jc w:val="both"/>
        <w:rPr>
          <w:rFonts w:ascii="Arial" w:hAnsi="Arial" w:cs="Arial"/>
          <w:b/>
          <w:bCs/>
          <w:color w:val="000000" w:themeColor="text1"/>
          <w:sz w:val="17"/>
          <w:szCs w:val="17"/>
        </w:rPr>
      </w:pPr>
      <w:proofErr w:type="gramStart"/>
      <w:r w:rsidRPr="00F342CF">
        <w:rPr>
          <w:rFonts w:ascii="Arial" w:hAnsi="Arial" w:cs="Arial"/>
          <w:b/>
          <w:bCs/>
          <w:color w:val="000000" w:themeColor="text1"/>
          <w:sz w:val="17"/>
          <w:szCs w:val="17"/>
        </w:rPr>
        <w:t>Table 5.</w:t>
      </w:r>
      <w:proofErr w:type="gramEnd"/>
      <w:r w:rsidRPr="00F342CF">
        <w:rPr>
          <w:rFonts w:ascii="Arial" w:hAnsi="Arial" w:cs="Arial"/>
          <w:b/>
          <w:bCs/>
          <w:color w:val="000000" w:themeColor="text1"/>
          <w:sz w:val="17"/>
          <w:szCs w:val="17"/>
        </w:rPr>
        <w:t xml:space="preserve"> </w:t>
      </w:r>
      <w:proofErr w:type="gramStart"/>
      <w:r w:rsidRPr="00F342CF">
        <w:rPr>
          <w:rFonts w:ascii="Arial" w:hAnsi="Arial" w:cs="Arial"/>
          <w:bCs/>
          <w:color w:val="000000" w:themeColor="text1"/>
          <w:sz w:val="17"/>
          <w:szCs w:val="17"/>
        </w:rPr>
        <w:t>Results of the sample distribution according to experience variable.</w:t>
      </w:r>
      <w:proofErr w:type="gramEnd"/>
    </w:p>
    <w:p w:rsidR="00DB36D6" w:rsidRPr="00F342CF" w:rsidRDefault="00DB36D6" w:rsidP="00DB36D6">
      <w:pPr>
        <w:spacing w:after="0" w:line="240" w:lineRule="auto"/>
        <w:ind w:left="630" w:right="612"/>
        <w:jc w:val="both"/>
        <w:rPr>
          <w:rFonts w:ascii="Arial" w:hAnsi="Arial" w:cs="Arial"/>
          <w:b/>
          <w:bCs/>
          <w:color w:val="000000" w:themeColor="text1"/>
          <w:sz w:val="17"/>
          <w:szCs w:val="17"/>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67"/>
        <w:gridCol w:w="1127"/>
        <w:gridCol w:w="877"/>
      </w:tblGrid>
      <w:tr w:rsidR="00DB36D6" w:rsidRPr="00F342CF" w:rsidTr="00DB36D6">
        <w:trPr>
          <w:cantSplit/>
          <w:jc w:val="center"/>
        </w:trPr>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Experience</w:t>
            </w:r>
          </w:p>
        </w:tc>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Frequency</w:t>
            </w:r>
          </w:p>
        </w:tc>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Percent</w:t>
            </w:r>
          </w:p>
        </w:tc>
      </w:tr>
      <w:tr w:rsidR="00DB36D6" w:rsidRPr="00F342CF" w:rsidTr="00DB36D6">
        <w:trPr>
          <w:cantSplit/>
          <w:jc w:val="center"/>
        </w:trPr>
        <w:tc>
          <w:tcPr>
            <w:tcW w:w="0" w:type="auto"/>
            <w:tcBorders>
              <w:top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Less than 5 years</w:t>
            </w:r>
          </w:p>
        </w:tc>
        <w:tc>
          <w:tcPr>
            <w:tcW w:w="0" w:type="auto"/>
            <w:tcBorders>
              <w:top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33</w:t>
            </w:r>
          </w:p>
        </w:tc>
        <w:tc>
          <w:tcPr>
            <w:tcW w:w="0" w:type="auto"/>
            <w:tcBorders>
              <w:top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33</w:t>
            </w:r>
          </w:p>
        </w:tc>
      </w:tr>
      <w:tr w:rsidR="00DB36D6" w:rsidRPr="00F342CF" w:rsidTr="00DB36D6">
        <w:trPr>
          <w:cantSplit/>
          <w:jc w:val="center"/>
        </w:trPr>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5 – 10 years</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45</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45</w:t>
            </w:r>
          </w:p>
        </w:tc>
      </w:tr>
      <w:tr w:rsidR="00DB36D6" w:rsidRPr="00F342CF" w:rsidTr="00DB36D6">
        <w:trPr>
          <w:cantSplit/>
          <w:jc w:val="center"/>
        </w:trPr>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11 – 15 years</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16</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16</w:t>
            </w:r>
          </w:p>
        </w:tc>
      </w:tr>
      <w:tr w:rsidR="00DB36D6" w:rsidRPr="00F342CF" w:rsidTr="00DB36D6">
        <w:trPr>
          <w:cantSplit/>
          <w:jc w:val="center"/>
        </w:trPr>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16 – 20 years</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6</w:t>
            </w:r>
          </w:p>
        </w:tc>
        <w:tc>
          <w:tcPr>
            <w:tcW w:w="0" w:type="auto"/>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6</w:t>
            </w:r>
          </w:p>
        </w:tc>
      </w:tr>
      <w:tr w:rsidR="00DB36D6" w:rsidRPr="00F342CF" w:rsidTr="00DB36D6">
        <w:trPr>
          <w:cantSplit/>
          <w:jc w:val="center"/>
        </w:trPr>
        <w:tc>
          <w:tcPr>
            <w:tcW w:w="0" w:type="auto"/>
            <w:tcBorders>
              <w:bottom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More than 20 years</w:t>
            </w:r>
          </w:p>
        </w:tc>
        <w:tc>
          <w:tcPr>
            <w:tcW w:w="0" w:type="auto"/>
            <w:tcBorders>
              <w:bottom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w:t>
            </w:r>
          </w:p>
        </w:tc>
        <w:tc>
          <w:tcPr>
            <w:tcW w:w="0" w:type="auto"/>
            <w:tcBorders>
              <w:bottom w:val="single" w:sz="4" w:space="0" w:color="auto"/>
            </w:tcBorders>
            <w:vAlign w:val="center"/>
          </w:tcPr>
          <w:p w:rsidR="00DB36D6" w:rsidRPr="00F342CF" w:rsidRDefault="00DB36D6" w:rsidP="00E04DBB">
            <w:pPr>
              <w:spacing w:before="40"/>
              <w:jc w:val="both"/>
              <w:rPr>
                <w:rFonts w:ascii="Arial" w:hAnsi="Arial" w:cs="Arial"/>
                <w:color w:val="000000" w:themeColor="text1"/>
                <w:sz w:val="18"/>
                <w:szCs w:val="18"/>
              </w:rPr>
            </w:pPr>
            <w:r w:rsidRPr="00F342CF">
              <w:rPr>
                <w:rFonts w:ascii="Arial" w:hAnsi="Arial" w:cs="Arial"/>
                <w:color w:val="000000" w:themeColor="text1"/>
                <w:sz w:val="18"/>
                <w:szCs w:val="18"/>
              </w:rPr>
              <w:t>-</w:t>
            </w:r>
          </w:p>
        </w:tc>
      </w:tr>
      <w:tr w:rsidR="00DB36D6" w:rsidRPr="00F342CF" w:rsidTr="00DB36D6">
        <w:trPr>
          <w:cantSplit/>
          <w:jc w:val="center"/>
        </w:trPr>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Total</w:t>
            </w:r>
          </w:p>
        </w:tc>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100</w:t>
            </w:r>
          </w:p>
        </w:tc>
        <w:tc>
          <w:tcPr>
            <w:tcW w:w="0" w:type="auto"/>
            <w:tcBorders>
              <w:top w:val="single" w:sz="4" w:space="0" w:color="auto"/>
              <w:bottom w:val="single" w:sz="4" w:space="0" w:color="auto"/>
            </w:tcBorders>
            <w:vAlign w:val="center"/>
          </w:tcPr>
          <w:p w:rsidR="00DB36D6" w:rsidRPr="00F342CF" w:rsidRDefault="00DB36D6" w:rsidP="00E04DBB">
            <w:pPr>
              <w:spacing w:before="40"/>
              <w:jc w:val="both"/>
              <w:rPr>
                <w:rFonts w:ascii="Arial" w:hAnsi="Arial" w:cs="Arial"/>
                <w:b/>
                <w:bCs/>
                <w:color w:val="000000" w:themeColor="text1"/>
                <w:sz w:val="18"/>
                <w:szCs w:val="18"/>
              </w:rPr>
            </w:pPr>
            <w:r w:rsidRPr="00F342CF">
              <w:rPr>
                <w:rFonts w:ascii="Arial" w:hAnsi="Arial" w:cs="Arial"/>
                <w:b/>
                <w:bCs/>
                <w:color w:val="000000" w:themeColor="text1"/>
                <w:sz w:val="18"/>
                <w:szCs w:val="18"/>
              </w:rPr>
              <w:t>100</w:t>
            </w:r>
          </w:p>
        </w:tc>
      </w:tr>
    </w:tbl>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DB36D6" w:rsidRPr="00F342CF" w:rsidRDefault="00DB36D6" w:rsidP="00DB36D6">
      <w:pPr>
        <w:spacing w:after="0" w:line="240" w:lineRule="auto"/>
        <w:jc w:val="both"/>
        <w:rPr>
          <w:rFonts w:ascii="Arial" w:hAnsi="Arial" w:cs="Arial"/>
          <w:color w:val="000000" w:themeColor="text1"/>
          <w:sz w:val="20"/>
          <w:szCs w:val="20"/>
        </w:rPr>
      </w:pPr>
    </w:p>
    <w:p w:rsidR="005F2794" w:rsidRPr="00F342CF" w:rsidRDefault="005F2794" w:rsidP="00DB36D6">
      <w:pPr>
        <w:spacing w:after="0" w:line="240" w:lineRule="auto"/>
        <w:jc w:val="both"/>
        <w:rPr>
          <w:rFonts w:ascii="Arial" w:hAnsi="Arial" w:cs="Arial"/>
          <w:color w:val="000000" w:themeColor="text1"/>
          <w:sz w:val="20"/>
          <w:szCs w:val="20"/>
        </w:rPr>
      </w:pPr>
      <w:r w:rsidRPr="00F342CF">
        <w:rPr>
          <w:rFonts w:ascii="Arial" w:hAnsi="Arial" w:cs="Arial"/>
          <w:color w:val="000000" w:themeColor="text1"/>
          <w:sz w:val="20"/>
          <w:szCs w:val="20"/>
        </w:rPr>
        <w:t>5 – 10 years and the rest have more than 15 years of experience.</w:t>
      </w:r>
    </w:p>
    <w:p w:rsidR="0048686B" w:rsidRPr="00F342CF" w:rsidRDefault="005F2794" w:rsidP="00F342CF">
      <w:pPr>
        <w:spacing w:after="0" w:line="240" w:lineRule="auto"/>
        <w:ind w:firstLine="180"/>
        <w:jc w:val="both"/>
        <w:rPr>
          <w:rFonts w:ascii="Arial" w:hAnsi="Arial" w:cs="Arial"/>
          <w:color w:val="000000" w:themeColor="text1"/>
          <w:sz w:val="20"/>
          <w:szCs w:val="20"/>
        </w:rPr>
      </w:pPr>
      <w:r w:rsidRPr="00F342CF">
        <w:rPr>
          <w:rFonts w:ascii="Arial" w:hAnsi="Arial" w:cs="Arial"/>
          <w:color w:val="000000" w:themeColor="text1"/>
          <w:sz w:val="20"/>
          <w:szCs w:val="20"/>
        </w:rPr>
        <w:t>The median and standard deviation for the answers w</w:t>
      </w:r>
      <w:r w:rsidR="0048686B" w:rsidRPr="00F342CF">
        <w:rPr>
          <w:rFonts w:ascii="Arial" w:hAnsi="Arial" w:cs="Arial"/>
          <w:color w:val="000000" w:themeColor="text1"/>
          <w:sz w:val="20"/>
          <w:szCs w:val="20"/>
        </w:rPr>
        <w:t>ere</w:t>
      </w:r>
      <w:r w:rsidRPr="00F342CF">
        <w:rPr>
          <w:rFonts w:ascii="Arial" w:hAnsi="Arial" w:cs="Arial"/>
          <w:color w:val="000000" w:themeColor="text1"/>
          <w:sz w:val="20"/>
          <w:szCs w:val="20"/>
        </w:rPr>
        <w:t xml:space="preserve"> calculated as shown </w:t>
      </w:r>
      <w:r w:rsidR="0048686B" w:rsidRPr="00F342CF">
        <w:rPr>
          <w:rFonts w:ascii="Arial" w:hAnsi="Arial" w:cs="Arial"/>
          <w:color w:val="000000" w:themeColor="text1"/>
          <w:sz w:val="20"/>
          <w:szCs w:val="20"/>
        </w:rPr>
        <w:t>in</w:t>
      </w:r>
      <w:r w:rsidRPr="00F342CF">
        <w:rPr>
          <w:rFonts w:ascii="Arial" w:hAnsi="Arial" w:cs="Arial"/>
          <w:color w:val="000000" w:themeColor="text1"/>
          <w:sz w:val="20"/>
          <w:szCs w:val="20"/>
        </w:rPr>
        <w:t xml:space="preserve"> Table 6</w:t>
      </w:r>
      <w:r w:rsidR="0048686B" w:rsidRPr="00F342CF">
        <w:rPr>
          <w:rFonts w:ascii="Arial" w:hAnsi="Arial" w:cs="Arial"/>
          <w:color w:val="000000" w:themeColor="text1"/>
          <w:sz w:val="20"/>
          <w:szCs w:val="20"/>
        </w:rPr>
        <w:t>. We notice that the sample’s orientations regarding the paragraphs above are positive since their mean value is greater than the average measurement tool which is 3.</w:t>
      </w:r>
    </w:p>
    <w:p w:rsidR="00663BF5" w:rsidRPr="00F342CF" w:rsidRDefault="00663BF5" w:rsidP="002E3F09">
      <w:pPr>
        <w:pStyle w:val="ListParagraph"/>
        <w:spacing w:after="0" w:line="240" w:lineRule="auto"/>
        <w:ind w:left="0"/>
        <w:contextualSpacing w:val="0"/>
        <w:jc w:val="both"/>
        <w:rPr>
          <w:rFonts w:ascii="Arial" w:hAnsi="Arial" w:cs="Arial"/>
          <w:b/>
          <w:bCs/>
          <w:color w:val="000000" w:themeColor="text1"/>
          <w:sz w:val="20"/>
          <w:szCs w:val="20"/>
        </w:rPr>
      </w:pPr>
    </w:p>
    <w:p w:rsidR="0048686B" w:rsidRPr="00F342CF" w:rsidRDefault="0048686B" w:rsidP="002E3F09">
      <w:pPr>
        <w:pStyle w:val="ListParagraph"/>
        <w:spacing w:after="0" w:line="240" w:lineRule="auto"/>
        <w:ind w:left="0"/>
        <w:contextualSpacing w:val="0"/>
        <w:jc w:val="both"/>
        <w:rPr>
          <w:rFonts w:ascii="Arial" w:hAnsi="Arial" w:cs="Arial"/>
          <w:b/>
          <w:bCs/>
          <w:color w:val="000000" w:themeColor="text1"/>
          <w:sz w:val="20"/>
          <w:szCs w:val="20"/>
        </w:rPr>
      </w:pPr>
    </w:p>
    <w:p w:rsidR="002C2890" w:rsidRPr="00F342CF" w:rsidRDefault="00663BF5" w:rsidP="002E3F09">
      <w:pPr>
        <w:pStyle w:val="ListParagraph"/>
        <w:spacing w:after="0" w:line="240" w:lineRule="auto"/>
        <w:ind w:left="0"/>
        <w:contextualSpacing w:val="0"/>
        <w:jc w:val="both"/>
        <w:rPr>
          <w:rFonts w:ascii="Arial" w:hAnsi="Arial" w:cs="Arial"/>
          <w:b/>
          <w:bCs/>
          <w:color w:val="000000" w:themeColor="text1"/>
          <w:sz w:val="20"/>
          <w:szCs w:val="20"/>
        </w:rPr>
      </w:pPr>
      <w:r w:rsidRPr="00F342CF">
        <w:rPr>
          <w:rFonts w:ascii="Arial" w:hAnsi="Arial" w:cs="Arial"/>
          <w:b/>
          <w:bCs/>
          <w:color w:val="000000" w:themeColor="text1"/>
          <w:sz w:val="20"/>
          <w:szCs w:val="20"/>
        </w:rPr>
        <w:t>DISCUSSION</w:t>
      </w:r>
    </w:p>
    <w:p w:rsidR="00663BF5" w:rsidRPr="00F342CF" w:rsidRDefault="00663BF5" w:rsidP="002E3F09">
      <w:pPr>
        <w:pStyle w:val="ListParagraph"/>
        <w:spacing w:after="0" w:line="240" w:lineRule="auto"/>
        <w:ind w:left="0"/>
        <w:contextualSpacing w:val="0"/>
        <w:jc w:val="both"/>
        <w:rPr>
          <w:rFonts w:ascii="Arial" w:hAnsi="Arial" w:cs="Arial"/>
          <w:b/>
          <w:bCs/>
          <w:color w:val="000000" w:themeColor="text1"/>
          <w:sz w:val="18"/>
          <w:szCs w:val="20"/>
        </w:rPr>
      </w:pPr>
    </w:p>
    <w:p w:rsidR="002C2890" w:rsidRPr="002E3F09" w:rsidRDefault="00B26CC1" w:rsidP="002E3F09">
      <w:pPr>
        <w:pStyle w:val="ListParagraph"/>
        <w:spacing w:after="0" w:line="240" w:lineRule="auto"/>
        <w:ind w:left="0"/>
        <w:contextualSpacing w:val="0"/>
        <w:jc w:val="both"/>
        <w:rPr>
          <w:rFonts w:ascii="Arial" w:hAnsi="Arial" w:cs="Arial"/>
          <w:sz w:val="20"/>
          <w:szCs w:val="20"/>
        </w:rPr>
      </w:pPr>
      <w:r w:rsidRPr="00F342CF">
        <w:rPr>
          <w:rFonts w:ascii="Arial" w:hAnsi="Arial" w:cs="Arial"/>
          <w:color w:val="000000" w:themeColor="text1"/>
          <w:sz w:val="20"/>
          <w:szCs w:val="20"/>
        </w:rPr>
        <w:t>Results of statistical analysis of the data indicated that the sample companies apply strategies to recruit staff based on multiple sources and methods of recruitment, thereby, helping to attract the best applicants, where the mean of using internal sources amounted to 4.37 and 4.42 for using external sources</w:t>
      </w:r>
      <w:r w:rsidR="00663BF5" w:rsidRPr="00F342CF">
        <w:rPr>
          <w:rFonts w:ascii="Arial" w:hAnsi="Arial" w:cs="Arial"/>
          <w:color w:val="000000" w:themeColor="text1"/>
          <w:sz w:val="20"/>
          <w:szCs w:val="20"/>
        </w:rPr>
        <w:t>. T</w:t>
      </w:r>
      <w:r w:rsidRPr="00F342CF">
        <w:rPr>
          <w:rFonts w:ascii="Arial" w:hAnsi="Arial" w:cs="Arial"/>
          <w:color w:val="000000" w:themeColor="text1"/>
          <w:sz w:val="20"/>
          <w:szCs w:val="20"/>
        </w:rPr>
        <w:t>his means the pro</w:t>
      </w:r>
      <w:r w:rsidR="00663BF5" w:rsidRPr="00F342CF">
        <w:rPr>
          <w:rFonts w:ascii="Arial" w:hAnsi="Arial" w:cs="Arial"/>
          <w:color w:val="000000" w:themeColor="text1"/>
          <w:sz w:val="20"/>
          <w:szCs w:val="20"/>
        </w:rPr>
        <w:t>of</w:t>
      </w:r>
      <w:r w:rsidRPr="00F342CF">
        <w:rPr>
          <w:rFonts w:ascii="Arial" w:hAnsi="Arial" w:cs="Arial"/>
          <w:color w:val="000000" w:themeColor="text1"/>
          <w:sz w:val="20"/>
          <w:szCs w:val="20"/>
        </w:rPr>
        <w:t xml:space="preserve"> of the first hypothesis which is</w:t>
      </w:r>
      <w:r w:rsidR="00663BF5" w:rsidRPr="00F342CF">
        <w:rPr>
          <w:rFonts w:ascii="Arial" w:hAnsi="Arial" w:cs="Arial"/>
          <w:color w:val="000000" w:themeColor="text1"/>
          <w:sz w:val="20"/>
          <w:szCs w:val="20"/>
        </w:rPr>
        <w:t>,</w:t>
      </w:r>
      <w:r w:rsidRPr="00F342CF">
        <w:rPr>
          <w:rFonts w:ascii="Arial" w:hAnsi="Arial" w:cs="Arial"/>
          <w:color w:val="000000" w:themeColor="text1"/>
          <w:sz w:val="20"/>
          <w:szCs w:val="20"/>
        </w:rPr>
        <w:t xml:space="preserve"> “There is statistically significant relationship between recruitment strategy and attracting best applicants”. Also, the </w:t>
      </w:r>
      <w:r w:rsidR="00407014" w:rsidRPr="00F342CF">
        <w:rPr>
          <w:rFonts w:ascii="Arial" w:hAnsi="Arial" w:cs="Arial"/>
          <w:color w:val="000000" w:themeColor="text1"/>
          <w:sz w:val="20"/>
          <w:szCs w:val="20"/>
        </w:rPr>
        <w:t>results showed that questions 14 and 15 where devoted to the importance of skills, competencies and experience in order to enable the staff to achieve competitive advantage</w:t>
      </w:r>
      <w:r w:rsidR="00663BF5" w:rsidRPr="00F342CF">
        <w:rPr>
          <w:rFonts w:ascii="Arial" w:hAnsi="Arial" w:cs="Arial"/>
          <w:color w:val="000000" w:themeColor="text1"/>
          <w:sz w:val="20"/>
          <w:szCs w:val="20"/>
        </w:rPr>
        <w:t>. T</w:t>
      </w:r>
      <w:r w:rsidR="00407014" w:rsidRPr="00F342CF">
        <w:rPr>
          <w:rFonts w:ascii="Arial" w:hAnsi="Arial" w:cs="Arial"/>
          <w:color w:val="000000" w:themeColor="text1"/>
          <w:sz w:val="20"/>
          <w:szCs w:val="20"/>
        </w:rPr>
        <w:t>his prove</w:t>
      </w:r>
      <w:r w:rsidR="00663BF5" w:rsidRPr="00F342CF">
        <w:rPr>
          <w:rFonts w:ascii="Arial" w:hAnsi="Arial" w:cs="Arial"/>
          <w:color w:val="000000" w:themeColor="text1"/>
          <w:sz w:val="20"/>
          <w:szCs w:val="20"/>
        </w:rPr>
        <w:t>s</w:t>
      </w:r>
      <w:r w:rsidR="00407014" w:rsidRPr="00F342CF">
        <w:rPr>
          <w:rFonts w:ascii="Arial" w:hAnsi="Arial" w:cs="Arial"/>
          <w:color w:val="000000" w:themeColor="text1"/>
          <w:sz w:val="20"/>
          <w:szCs w:val="20"/>
        </w:rPr>
        <w:t xml:space="preserve"> the second hypothesis which is “There is statistically relationship between the availability </w:t>
      </w:r>
      <w:r w:rsidR="004831ED" w:rsidRPr="00F342CF">
        <w:rPr>
          <w:rFonts w:ascii="Arial" w:hAnsi="Arial" w:cs="Arial"/>
          <w:color w:val="000000" w:themeColor="text1"/>
          <w:sz w:val="20"/>
          <w:szCs w:val="20"/>
        </w:rPr>
        <w:t>of</w:t>
      </w:r>
      <w:r w:rsidR="00407014" w:rsidRPr="00F342CF">
        <w:rPr>
          <w:rFonts w:ascii="Arial" w:hAnsi="Arial" w:cs="Arial"/>
          <w:color w:val="000000" w:themeColor="text1"/>
          <w:sz w:val="20"/>
          <w:szCs w:val="20"/>
        </w:rPr>
        <w:t xml:space="preserve"> talent, </w:t>
      </w:r>
      <w:proofErr w:type="spellStart"/>
      <w:r w:rsidR="00407014" w:rsidRPr="00F342CF">
        <w:rPr>
          <w:rFonts w:ascii="Arial" w:hAnsi="Arial" w:cs="Arial"/>
          <w:color w:val="000000" w:themeColor="text1"/>
          <w:sz w:val="20"/>
          <w:szCs w:val="20"/>
        </w:rPr>
        <w:t>compe</w:t>
      </w:r>
      <w:r w:rsidR="00F342CF" w:rsidRPr="00F342CF">
        <w:rPr>
          <w:rFonts w:ascii="Arial" w:hAnsi="Arial" w:cs="Arial"/>
          <w:color w:val="000000" w:themeColor="text1"/>
          <w:sz w:val="20"/>
          <w:szCs w:val="20"/>
        </w:rPr>
        <w:t>-</w:t>
      </w:r>
      <w:r w:rsidR="00407014" w:rsidRPr="00F342CF">
        <w:rPr>
          <w:rFonts w:ascii="Arial" w:hAnsi="Arial" w:cs="Arial"/>
          <w:color w:val="000000" w:themeColor="text1"/>
          <w:sz w:val="20"/>
          <w:szCs w:val="20"/>
        </w:rPr>
        <w:t>tencies</w:t>
      </w:r>
      <w:proofErr w:type="spellEnd"/>
      <w:r w:rsidR="00407014" w:rsidRPr="002E3F09">
        <w:rPr>
          <w:rFonts w:ascii="Arial" w:hAnsi="Arial" w:cs="Arial"/>
          <w:sz w:val="20"/>
          <w:szCs w:val="20"/>
        </w:rPr>
        <w:t xml:space="preserve"> </w:t>
      </w:r>
      <w:r w:rsidR="000D1C19" w:rsidRPr="002E3F09">
        <w:rPr>
          <w:rFonts w:ascii="Arial" w:hAnsi="Arial" w:cs="Arial"/>
          <w:sz w:val="20"/>
          <w:szCs w:val="20"/>
        </w:rPr>
        <w:t>and qualifications in the recruited employees and achieving competitive advantage”.</w:t>
      </w:r>
    </w:p>
    <w:p w:rsidR="00DB36D6" w:rsidRDefault="000D1C19" w:rsidP="003F6D37">
      <w:pPr>
        <w:pStyle w:val="ListParagraph"/>
        <w:spacing w:after="0" w:line="240" w:lineRule="auto"/>
        <w:ind w:left="0" w:firstLine="180"/>
        <w:contextualSpacing w:val="0"/>
        <w:jc w:val="both"/>
        <w:rPr>
          <w:rFonts w:ascii="Arial" w:hAnsi="Arial" w:cs="Arial"/>
          <w:sz w:val="20"/>
          <w:szCs w:val="20"/>
        </w:rPr>
      </w:pPr>
      <w:r w:rsidRPr="002E3F09">
        <w:rPr>
          <w:rFonts w:ascii="Arial" w:hAnsi="Arial" w:cs="Arial"/>
          <w:sz w:val="20"/>
          <w:szCs w:val="20"/>
        </w:rPr>
        <w:t xml:space="preserve">In order to develop the employees performance and behavior, most of the sample companies, engaged in training as a tool for developing the performance and behavior of the employees, where questions from No. 9 </w:t>
      </w:r>
      <w:proofErr w:type="gramStart"/>
      <w:r w:rsidRPr="002E3F09">
        <w:rPr>
          <w:rFonts w:ascii="Arial" w:hAnsi="Arial" w:cs="Arial"/>
          <w:sz w:val="20"/>
          <w:szCs w:val="20"/>
        </w:rPr>
        <w:t xml:space="preserve">to </w:t>
      </w:r>
      <w:r w:rsidR="00F342CF">
        <w:rPr>
          <w:rFonts w:ascii="Arial" w:hAnsi="Arial" w:cs="Arial"/>
          <w:sz w:val="20"/>
          <w:szCs w:val="20"/>
        </w:rPr>
        <w:t xml:space="preserve"> </w:t>
      </w:r>
      <w:r w:rsidRPr="002E3F09">
        <w:rPr>
          <w:rFonts w:ascii="Arial" w:hAnsi="Arial" w:cs="Arial"/>
          <w:sz w:val="20"/>
          <w:szCs w:val="20"/>
        </w:rPr>
        <w:t>No</w:t>
      </w:r>
      <w:proofErr w:type="gramEnd"/>
      <w:r w:rsidRPr="002E3F09">
        <w:rPr>
          <w:rFonts w:ascii="Arial" w:hAnsi="Arial" w:cs="Arial"/>
          <w:sz w:val="20"/>
          <w:szCs w:val="20"/>
        </w:rPr>
        <w:t xml:space="preserve">. </w:t>
      </w:r>
      <w:r w:rsidR="00F342CF">
        <w:rPr>
          <w:rFonts w:ascii="Arial" w:hAnsi="Arial" w:cs="Arial"/>
          <w:sz w:val="20"/>
          <w:szCs w:val="20"/>
        </w:rPr>
        <w:t xml:space="preserve"> </w:t>
      </w:r>
      <w:proofErr w:type="gramStart"/>
      <w:r w:rsidRPr="002E3F09">
        <w:rPr>
          <w:rFonts w:ascii="Arial" w:hAnsi="Arial" w:cs="Arial"/>
          <w:sz w:val="20"/>
          <w:szCs w:val="20"/>
        </w:rPr>
        <w:t xml:space="preserve">13 </w:t>
      </w:r>
      <w:r w:rsidR="00F342CF">
        <w:rPr>
          <w:rFonts w:ascii="Arial" w:hAnsi="Arial" w:cs="Arial"/>
          <w:sz w:val="20"/>
          <w:szCs w:val="20"/>
        </w:rPr>
        <w:t xml:space="preserve"> </w:t>
      </w:r>
      <w:r w:rsidRPr="002E3F09">
        <w:rPr>
          <w:rFonts w:ascii="Arial" w:hAnsi="Arial" w:cs="Arial"/>
          <w:sz w:val="20"/>
          <w:szCs w:val="20"/>
        </w:rPr>
        <w:t>where</w:t>
      </w:r>
      <w:proofErr w:type="gramEnd"/>
      <w:r w:rsidR="00F342CF">
        <w:rPr>
          <w:rFonts w:ascii="Arial" w:hAnsi="Arial" w:cs="Arial"/>
          <w:sz w:val="20"/>
          <w:szCs w:val="20"/>
        </w:rPr>
        <w:t xml:space="preserve"> </w:t>
      </w:r>
      <w:r w:rsidRPr="002E3F09">
        <w:rPr>
          <w:rFonts w:ascii="Arial" w:hAnsi="Arial" w:cs="Arial"/>
          <w:sz w:val="20"/>
          <w:szCs w:val="20"/>
        </w:rPr>
        <w:t xml:space="preserve"> devoted </w:t>
      </w:r>
      <w:r w:rsidR="00F342CF">
        <w:rPr>
          <w:rFonts w:ascii="Arial" w:hAnsi="Arial" w:cs="Arial"/>
          <w:sz w:val="20"/>
          <w:szCs w:val="20"/>
        </w:rPr>
        <w:t xml:space="preserve"> </w:t>
      </w:r>
      <w:r w:rsidRPr="002E3F09">
        <w:rPr>
          <w:rFonts w:ascii="Arial" w:hAnsi="Arial" w:cs="Arial"/>
          <w:sz w:val="20"/>
          <w:szCs w:val="20"/>
        </w:rPr>
        <w:t xml:space="preserve">to </w:t>
      </w:r>
      <w:r w:rsidR="00F342CF">
        <w:rPr>
          <w:rFonts w:ascii="Arial" w:hAnsi="Arial" w:cs="Arial"/>
          <w:sz w:val="20"/>
          <w:szCs w:val="20"/>
        </w:rPr>
        <w:t xml:space="preserve"> </w:t>
      </w:r>
      <w:r w:rsidRPr="002E3F09">
        <w:rPr>
          <w:rFonts w:ascii="Arial" w:hAnsi="Arial" w:cs="Arial"/>
          <w:sz w:val="20"/>
          <w:szCs w:val="20"/>
        </w:rPr>
        <w:t>the</w:t>
      </w:r>
      <w:r w:rsidR="00F342CF">
        <w:rPr>
          <w:rFonts w:ascii="Arial" w:hAnsi="Arial" w:cs="Arial"/>
          <w:sz w:val="20"/>
          <w:szCs w:val="20"/>
        </w:rPr>
        <w:t xml:space="preserve"> </w:t>
      </w:r>
      <w:r w:rsidRPr="002E3F09">
        <w:rPr>
          <w:rFonts w:ascii="Arial" w:hAnsi="Arial" w:cs="Arial"/>
          <w:sz w:val="20"/>
          <w:szCs w:val="20"/>
        </w:rPr>
        <w:t xml:space="preserve"> training </w:t>
      </w:r>
      <w:r w:rsidR="00F342CF">
        <w:rPr>
          <w:rFonts w:ascii="Arial" w:hAnsi="Arial" w:cs="Arial"/>
          <w:sz w:val="20"/>
          <w:szCs w:val="20"/>
        </w:rPr>
        <w:t xml:space="preserve"> </w:t>
      </w:r>
      <w:r w:rsidRPr="002E3F09">
        <w:rPr>
          <w:rFonts w:ascii="Arial" w:hAnsi="Arial" w:cs="Arial"/>
          <w:sz w:val="20"/>
          <w:szCs w:val="20"/>
        </w:rPr>
        <w:t xml:space="preserve">activity. </w:t>
      </w:r>
      <w:r w:rsidR="00F342CF">
        <w:rPr>
          <w:rFonts w:ascii="Arial" w:hAnsi="Arial" w:cs="Arial"/>
          <w:sz w:val="20"/>
          <w:szCs w:val="20"/>
        </w:rPr>
        <w:t xml:space="preserve"> </w:t>
      </w:r>
      <w:r w:rsidRPr="002E3F09">
        <w:rPr>
          <w:rFonts w:ascii="Arial" w:hAnsi="Arial" w:cs="Arial"/>
          <w:sz w:val="20"/>
          <w:szCs w:val="20"/>
        </w:rPr>
        <w:t xml:space="preserve">The </w:t>
      </w:r>
    </w:p>
    <w:p w:rsidR="00DB36D6" w:rsidRDefault="00DB36D6" w:rsidP="00DB36D6">
      <w:pPr>
        <w:pStyle w:val="ListParagraph"/>
        <w:spacing w:after="0" w:line="240" w:lineRule="auto"/>
        <w:ind w:left="0"/>
        <w:contextualSpacing w:val="0"/>
        <w:jc w:val="both"/>
        <w:rPr>
          <w:rFonts w:ascii="Arial" w:hAnsi="Arial" w:cs="Arial"/>
          <w:sz w:val="20"/>
          <w:szCs w:val="20"/>
        </w:rPr>
        <w:sectPr w:rsidR="00DB36D6" w:rsidSect="00A706E9">
          <w:type w:val="continuous"/>
          <w:pgSz w:w="12240" w:h="15840" w:code="1"/>
          <w:pgMar w:top="576" w:right="720" w:bottom="1008" w:left="864" w:header="720" w:footer="720" w:gutter="0"/>
          <w:cols w:num="2" w:space="432"/>
          <w:docGrid w:linePitch="360"/>
        </w:sectPr>
      </w:pPr>
    </w:p>
    <w:p w:rsidR="00DB36D6" w:rsidRDefault="006D716E" w:rsidP="006D716E">
      <w:pPr>
        <w:pStyle w:val="ListParagraph"/>
        <w:spacing w:after="0" w:line="240" w:lineRule="auto"/>
        <w:ind w:left="0"/>
        <w:contextualSpacing w:val="0"/>
        <w:jc w:val="right"/>
        <w:rPr>
          <w:rFonts w:ascii="Arial" w:hAnsi="Arial" w:cs="Arial"/>
          <w:sz w:val="20"/>
          <w:szCs w:val="20"/>
        </w:rPr>
      </w:pPr>
      <w:proofErr w:type="spellStart"/>
      <w:r>
        <w:rPr>
          <w:rFonts w:ascii="Arial" w:hAnsi="Arial" w:cs="Arial"/>
          <w:sz w:val="20"/>
          <w:szCs w:val="20"/>
        </w:rPr>
        <w:lastRenderedPageBreak/>
        <w:t>Shammot</w:t>
      </w:r>
      <w:proofErr w:type="spellEnd"/>
      <w:r>
        <w:rPr>
          <w:rFonts w:ascii="Arial" w:hAnsi="Arial" w:cs="Arial"/>
          <w:sz w:val="20"/>
          <w:szCs w:val="20"/>
        </w:rPr>
        <w:t xml:space="preserve">            43</w:t>
      </w:r>
    </w:p>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Pr="0048686B" w:rsidRDefault="00DB36D6" w:rsidP="00F342CF">
      <w:pPr>
        <w:spacing w:after="0" w:line="240" w:lineRule="auto"/>
        <w:ind w:left="630" w:right="666"/>
        <w:jc w:val="both"/>
        <w:rPr>
          <w:rFonts w:ascii="Arial" w:hAnsi="Arial" w:cs="Arial"/>
          <w:sz w:val="17"/>
          <w:szCs w:val="17"/>
        </w:rPr>
      </w:pPr>
      <w:proofErr w:type="gramStart"/>
      <w:r w:rsidRPr="0048686B">
        <w:rPr>
          <w:rFonts w:ascii="Arial" w:hAnsi="Arial" w:cs="Arial"/>
          <w:b/>
          <w:sz w:val="17"/>
          <w:szCs w:val="17"/>
        </w:rPr>
        <w:t>Table 6.</w:t>
      </w:r>
      <w:proofErr w:type="gramEnd"/>
      <w:r w:rsidRPr="0048686B">
        <w:rPr>
          <w:rFonts w:ascii="Arial" w:hAnsi="Arial" w:cs="Arial"/>
          <w:sz w:val="17"/>
          <w:szCs w:val="17"/>
        </w:rPr>
        <w:t xml:space="preserve"> </w:t>
      </w:r>
      <w:proofErr w:type="gramStart"/>
      <w:r w:rsidRPr="0048686B">
        <w:rPr>
          <w:rFonts w:ascii="Arial" w:hAnsi="Arial" w:cs="Arial"/>
          <w:sz w:val="17"/>
          <w:szCs w:val="17"/>
        </w:rPr>
        <w:t>Results of medi</w:t>
      </w:r>
      <w:r>
        <w:rPr>
          <w:rFonts w:ascii="Arial" w:hAnsi="Arial" w:cs="Arial"/>
          <w:sz w:val="17"/>
          <w:szCs w:val="17"/>
        </w:rPr>
        <w:t>an and standard deviation</w:t>
      </w:r>
      <w:r w:rsidRPr="0048686B">
        <w:rPr>
          <w:rFonts w:ascii="Arial" w:hAnsi="Arial" w:cs="Arial"/>
          <w:sz w:val="17"/>
          <w:szCs w:val="17"/>
        </w:rPr>
        <w:t>.</w:t>
      </w:r>
      <w:proofErr w:type="gramEnd"/>
    </w:p>
    <w:p w:rsidR="00DB36D6" w:rsidRPr="0048686B" w:rsidRDefault="00DB36D6" w:rsidP="00F342CF">
      <w:pPr>
        <w:spacing w:after="0" w:line="240" w:lineRule="auto"/>
        <w:ind w:left="630" w:right="666"/>
        <w:jc w:val="both"/>
        <w:rPr>
          <w:rFonts w:ascii="Arial" w:hAnsi="Arial" w:cs="Arial"/>
          <w:sz w:val="17"/>
          <w:szCs w:val="17"/>
        </w:rPr>
      </w:pPr>
      <w:r w:rsidRPr="0048686B">
        <w:rPr>
          <w:rFonts w:ascii="Arial" w:hAnsi="Arial" w:cs="Arial"/>
          <w:sz w:val="17"/>
          <w:szCs w:val="17"/>
        </w:rPr>
        <w:t xml:space="preserve"> </w:t>
      </w:r>
    </w:p>
    <w:tbl>
      <w:tblPr>
        <w:tblStyle w:val="TableGrid"/>
        <w:tblW w:w="9361" w:type="dxa"/>
        <w:jc w:val="center"/>
        <w:tblInd w:w="-478"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tblPr>
      <w:tblGrid>
        <w:gridCol w:w="6845"/>
        <w:gridCol w:w="1413"/>
        <w:gridCol w:w="1103"/>
      </w:tblGrid>
      <w:tr w:rsidR="00DB36D6" w:rsidRPr="0048686B" w:rsidTr="00F342CF">
        <w:trPr>
          <w:cantSplit/>
          <w:trHeight w:val="457"/>
          <w:jc w:val="center"/>
        </w:trPr>
        <w:tc>
          <w:tcPr>
            <w:tcW w:w="6845" w:type="dxa"/>
            <w:tcBorders>
              <w:top w:val="single" w:sz="6" w:space="0" w:color="auto"/>
              <w:bottom w:val="single" w:sz="6" w:space="0" w:color="auto"/>
            </w:tcBorders>
            <w:shd w:val="clear" w:color="auto" w:fill="auto"/>
            <w:vAlign w:val="center"/>
          </w:tcPr>
          <w:p w:rsidR="00DB36D6" w:rsidRPr="0048686B" w:rsidRDefault="00DB36D6" w:rsidP="00F342CF">
            <w:pPr>
              <w:spacing w:before="40"/>
              <w:jc w:val="both"/>
              <w:rPr>
                <w:rFonts w:ascii="Arial" w:hAnsi="Arial" w:cs="Arial"/>
                <w:b/>
                <w:bCs/>
                <w:sz w:val="18"/>
                <w:szCs w:val="18"/>
              </w:rPr>
            </w:pPr>
            <w:r w:rsidRPr="0048686B">
              <w:rPr>
                <w:rFonts w:ascii="Arial" w:hAnsi="Arial" w:cs="Arial"/>
                <w:b/>
                <w:bCs/>
                <w:sz w:val="18"/>
                <w:szCs w:val="18"/>
              </w:rPr>
              <w:t>Paragraph</w:t>
            </w:r>
          </w:p>
        </w:tc>
        <w:tc>
          <w:tcPr>
            <w:tcW w:w="1413" w:type="dxa"/>
            <w:tcBorders>
              <w:top w:val="single" w:sz="6" w:space="0" w:color="auto"/>
              <w:bottom w:val="single" w:sz="6" w:space="0" w:color="auto"/>
            </w:tcBorders>
            <w:shd w:val="clear" w:color="auto" w:fill="auto"/>
            <w:vAlign w:val="center"/>
          </w:tcPr>
          <w:p w:rsidR="00DB36D6" w:rsidRPr="0048686B" w:rsidRDefault="00DB36D6" w:rsidP="00F342CF">
            <w:pPr>
              <w:spacing w:before="40"/>
              <w:jc w:val="center"/>
              <w:rPr>
                <w:rFonts w:ascii="Arial" w:hAnsi="Arial" w:cs="Arial"/>
                <w:b/>
                <w:bCs/>
                <w:sz w:val="18"/>
                <w:szCs w:val="18"/>
              </w:rPr>
            </w:pPr>
            <w:r w:rsidRPr="0048686B">
              <w:rPr>
                <w:rFonts w:ascii="Arial" w:hAnsi="Arial" w:cs="Arial"/>
                <w:b/>
                <w:bCs/>
                <w:sz w:val="18"/>
                <w:szCs w:val="18"/>
              </w:rPr>
              <w:t xml:space="preserve">Standard </w:t>
            </w:r>
            <w:r>
              <w:rPr>
                <w:rFonts w:ascii="Arial" w:hAnsi="Arial" w:cs="Arial"/>
                <w:b/>
                <w:bCs/>
                <w:sz w:val="18"/>
                <w:szCs w:val="18"/>
              </w:rPr>
              <w:t>d</w:t>
            </w:r>
            <w:r w:rsidRPr="0048686B">
              <w:rPr>
                <w:rFonts w:ascii="Arial" w:hAnsi="Arial" w:cs="Arial"/>
                <w:b/>
                <w:bCs/>
                <w:sz w:val="18"/>
                <w:szCs w:val="18"/>
              </w:rPr>
              <w:t>eviation</w:t>
            </w:r>
          </w:p>
        </w:tc>
        <w:tc>
          <w:tcPr>
            <w:tcW w:w="1103" w:type="dxa"/>
            <w:tcBorders>
              <w:top w:val="single" w:sz="6" w:space="0" w:color="auto"/>
              <w:bottom w:val="single" w:sz="6" w:space="0" w:color="auto"/>
            </w:tcBorders>
            <w:shd w:val="clear" w:color="auto" w:fill="auto"/>
            <w:vAlign w:val="center"/>
          </w:tcPr>
          <w:p w:rsidR="00DB36D6" w:rsidRPr="0048686B" w:rsidRDefault="00DB36D6" w:rsidP="00F342CF">
            <w:pPr>
              <w:spacing w:before="40"/>
              <w:jc w:val="center"/>
              <w:rPr>
                <w:rFonts w:ascii="Arial" w:hAnsi="Arial" w:cs="Arial"/>
                <w:b/>
                <w:bCs/>
                <w:sz w:val="18"/>
                <w:szCs w:val="18"/>
              </w:rPr>
            </w:pPr>
            <w:r w:rsidRPr="0048686B">
              <w:rPr>
                <w:rFonts w:ascii="Arial" w:hAnsi="Arial" w:cs="Arial"/>
                <w:b/>
                <w:bCs/>
                <w:sz w:val="18"/>
                <w:szCs w:val="18"/>
              </w:rPr>
              <w:t>Mean</w:t>
            </w:r>
          </w:p>
        </w:tc>
      </w:tr>
      <w:tr w:rsidR="00DB36D6" w:rsidRPr="00F342CF" w:rsidTr="00F342CF">
        <w:trPr>
          <w:cantSplit/>
          <w:trHeight w:val="259"/>
          <w:jc w:val="center"/>
        </w:trPr>
        <w:tc>
          <w:tcPr>
            <w:tcW w:w="9361" w:type="dxa"/>
            <w:gridSpan w:val="3"/>
            <w:tcBorders>
              <w:top w:val="single" w:sz="6" w:space="0" w:color="auto"/>
            </w:tcBorders>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Choice</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1. </w:t>
            </w:r>
            <w:r w:rsidR="00DB36D6" w:rsidRPr="003D1AC8">
              <w:rPr>
                <w:rFonts w:ascii="Arial" w:hAnsi="Arial" w:cs="Arial"/>
                <w:sz w:val="18"/>
                <w:szCs w:val="18"/>
              </w:rPr>
              <w:t>The company uses internal hiring policy for people with educational and professional competencies, in addition to developing unique efforts.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0.52522</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4.3700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2. </w:t>
            </w:r>
            <w:r w:rsidR="00DB36D6" w:rsidRPr="003D1AC8">
              <w:rPr>
                <w:rFonts w:ascii="Arial" w:hAnsi="Arial" w:cs="Arial"/>
                <w:sz w:val="18"/>
                <w:szCs w:val="18"/>
              </w:rPr>
              <w:t>The company’s policy embodies career security which deepens the loyalty spirit amongst its employees.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0.57525</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4.1800</w:t>
            </w:r>
          </w:p>
        </w:tc>
      </w:tr>
      <w:tr w:rsidR="00DB36D6" w:rsidRPr="0048686B" w:rsidTr="00F342CF">
        <w:trPr>
          <w:cantSplit/>
          <w:trHeight w:val="259"/>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3. </w:t>
            </w:r>
            <w:r w:rsidR="00DB36D6" w:rsidRPr="003D1AC8">
              <w:rPr>
                <w:rFonts w:ascii="Arial" w:hAnsi="Arial" w:cs="Arial"/>
                <w:sz w:val="18"/>
                <w:szCs w:val="18"/>
              </w:rPr>
              <w:t>Creative experience is a key factor in hiring the company’s personnel.</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0.58913</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4.4200</w:t>
            </w:r>
          </w:p>
        </w:tc>
      </w:tr>
      <w:tr w:rsidR="00DB36D6" w:rsidRPr="0048686B" w:rsidTr="00F342CF">
        <w:trPr>
          <w:cantSplit/>
          <w:trHeight w:val="244"/>
          <w:jc w:val="center"/>
        </w:trPr>
        <w:tc>
          <w:tcPr>
            <w:tcW w:w="6845" w:type="dxa"/>
            <w:shd w:val="clear" w:color="auto" w:fill="auto"/>
            <w:vAlign w:val="center"/>
          </w:tcPr>
          <w:p w:rsidR="00DB36D6" w:rsidRPr="003D1AC8" w:rsidRDefault="00DB36D6" w:rsidP="00F342CF">
            <w:pPr>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F342CF">
        <w:trPr>
          <w:cantSplit/>
          <w:trHeight w:val="259"/>
          <w:jc w:val="center"/>
        </w:trPr>
        <w:tc>
          <w:tcPr>
            <w:tcW w:w="9361" w:type="dxa"/>
            <w:gridSpan w:val="3"/>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Attracting</w:t>
            </w:r>
          </w:p>
        </w:tc>
      </w:tr>
      <w:tr w:rsidR="00DB36D6" w:rsidRPr="0048686B" w:rsidTr="00F342CF">
        <w:trPr>
          <w:cantSplit/>
          <w:trHeight w:val="472"/>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4. </w:t>
            </w:r>
            <w:r w:rsidR="00DB36D6" w:rsidRPr="003D1AC8">
              <w:rPr>
                <w:rFonts w:ascii="Arial" w:hAnsi="Arial" w:cs="Arial"/>
                <w:sz w:val="18"/>
                <w:szCs w:val="18"/>
              </w:rPr>
              <w:t>The company is based on the attempt on attracting and choosing human resources that are able to accomplish the company’s goals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0.63596</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4.4100</w:t>
            </w:r>
          </w:p>
        </w:tc>
      </w:tr>
      <w:tr w:rsidR="00DB36D6" w:rsidRPr="0048686B" w:rsidTr="00F342CF">
        <w:trPr>
          <w:cantSplit/>
          <w:trHeight w:val="81"/>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5. </w:t>
            </w:r>
            <w:r w:rsidR="00DB36D6" w:rsidRPr="003D1AC8">
              <w:rPr>
                <w:rFonts w:ascii="Arial" w:hAnsi="Arial" w:cs="Arial"/>
                <w:sz w:val="18"/>
                <w:szCs w:val="18"/>
              </w:rPr>
              <w:t>The company is based on following competent labor and it works on employing such competencies.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0.71661</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4.5400</w:t>
            </w:r>
          </w:p>
          <w:p w:rsidR="00DB36D6" w:rsidRPr="003D1AC8" w:rsidRDefault="00DB36D6" w:rsidP="00F342CF">
            <w:pPr>
              <w:spacing w:before="40"/>
              <w:jc w:val="center"/>
              <w:rPr>
                <w:rFonts w:ascii="Arial" w:hAnsi="Arial" w:cs="Arial"/>
                <w:sz w:val="18"/>
                <w:szCs w:val="18"/>
              </w:rPr>
            </w:pPr>
          </w:p>
        </w:tc>
      </w:tr>
      <w:tr w:rsidR="00DB36D6" w:rsidRPr="0048686B" w:rsidTr="00F342CF">
        <w:trPr>
          <w:cantSplit/>
          <w:trHeight w:val="244"/>
          <w:jc w:val="center"/>
        </w:trPr>
        <w:tc>
          <w:tcPr>
            <w:tcW w:w="6845" w:type="dxa"/>
            <w:shd w:val="clear" w:color="auto" w:fill="auto"/>
            <w:vAlign w:val="center"/>
          </w:tcPr>
          <w:p w:rsidR="00DB36D6" w:rsidRPr="003D1AC8" w:rsidRDefault="00DB36D6" w:rsidP="00F342CF">
            <w:pPr>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F342CF">
        <w:trPr>
          <w:cantSplit/>
          <w:trHeight w:val="259"/>
          <w:jc w:val="center"/>
        </w:trPr>
        <w:tc>
          <w:tcPr>
            <w:tcW w:w="9361" w:type="dxa"/>
            <w:gridSpan w:val="3"/>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Motivation:</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6. </w:t>
            </w:r>
            <w:r w:rsidR="00DB36D6" w:rsidRPr="003D1AC8">
              <w:rPr>
                <w:rFonts w:ascii="Arial" w:hAnsi="Arial" w:cs="Arial"/>
                <w:sz w:val="18"/>
                <w:szCs w:val="18"/>
              </w:rPr>
              <w:t>The company adapts compensation policy based on that pay is controlled by knowledge.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0.64354</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4.1000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7. </w:t>
            </w:r>
            <w:r w:rsidR="00DB36D6" w:rsidRPr="003D1AC8">
              <w:rPr>
                <w:rFonts w:ascii="Arial" w:hAnsi="Arial" w:cs="Arial"/>
                <w:sz w:val="18"/>
                <w:szCs w:val="18"/>
              </w:rPr>
              <w:t>The management is interested in offering creative employees financial incentives.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0.65713</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4.0500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spacing w:before="40"/>
              <w:ind w:left="0"/>
              <w:contextualSpacing w:val="0"/>
              <w:jc w:val="both"/>
              <w:rPr>
                <w:rFonts w:ascii="Arial" w:hAnsi="Arial" w:cs="Arial"/>
                <w:sz w:val="18"/>
                <w:szCs w:val="18"/>
              </w:rPr>
            </w:pPr>
            <w:r>
              <w:rPr>
                <w:rFonts w:ascii="Arial" w:hAnsi="Arial" w:cs="Arial"/>
                <w:sz w:val="18"/>
                <w:szCs w:val="18"/>
              </w:rPr>
              <w:t xml:space="preserve">8. </w:t>
            </w:r>
            <w:r w:rsidR="00DB36D6" w:rsidRPr="003D1AC8">
              <w:rPr>
                <w:rFonts w:ascii="Arial" w:hAnsi="Arial" w:cs="Arial"/>
                <w:sz w:val="18"/>
                <w:szCs w:val="18"/>
              </w:rPr>
              <w:t>The company offers its personnel good financial incentives in line with the performance level.</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0.79258</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4.0900</w:t>
            </w:r>
          </w:p>
        </w:tc>
      </w:tr>
      <w:tr w:rsidR="00DB36D6" w:rsidRPr="0048686B" w:rsidTr="00F342CF">
        <w:trPr>
          <w:cantSplit/>
          <w:trHeight w:val="244"/>
          <w:jc w:val="center"/>
        </w:trPr>
        <w:tc>
          <w:tcPr>
            <w:tcW w:w="6845" w:type="dxa"/>
            <w:shd w:val="clear" w:color="auto" w:fill="auto"/>
            <w:vAlign w:val="center"/>
          </w:tcPr>
          <w:p w:rsidR="00DB36D6" w:rsidRPr="003D1AC8" w:rsidRDefault="00DB36D6" w:rsidP="00F342CF">
            <w:pPr>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F342CF">
        <w:trPr>
          <w:cantSplit/>
          <w:trHeight w:val="259"/>
          <w:jc w:val="center"/>
        </w:trPr>
        <w:tc>
          <w:tcPr>
            <w:tcW w:w="9361" w:type="dxa"/>
            <w:gridSpan w:val="3"/>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Training:</w:t>
            </w:r>
          </w:p>
        </w:tc>
      </w:tr>
      <w:tr w:rsidR="00DB36D6" w:rsidRPr="0048686B" w:rsidTr="00F342CF">
        <w:trPr>
          <w:cantSplit/>
          <w:trHeight w:val="244"/>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9. </w:t>
            </w:r>
            <w:r w:rsidR="00DB36D6" w:rsidRPr="003D1AC8">
              <w:rPr>
                <w:rFonts w:ascii="Arial" w:hAnsi="Arial" w:cs="Arial"/>
                <w:sz w:val="18"/>
                <w:szCs w:val="18"/>
              </w:rPr>
              <w:t>The company encourages training methods that enhances self teaching.</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0.85257</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3.9800</w:t>
            </w:r>
          </w:p>
        </w:tc>
      </w:tr>
      <w:tr w:rsidR="00DB36D6" w:rsidRPr="0048686B" w:rsidTr="00F342CF">
        <w:trPr>
          <w:cantSplit/>
          <w:trHeight w:val="259"/>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10. </w:t>
            </w:r>
            <w:r w:rsidR="00DB36D6" w:rsidRPr="003D1AC8">
              <w:rPr>
                <w:rFonts w:ascii="Arial" w:hAnsi="Arial" w:cs="Arial"/>
                <w:sz w:val="18"/>
                <w:szCs w:val="18"/>
              </w:rPr>
              <w:t xml:space="preserve">In general, the employees are always ready for continuous learning. </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0.78650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4.2600</w:t>
            </w:r>
          </w:p>
        </w:tc>
      </w:tr>
      <w:tr w:rsidR="00DB36D6" w:rsidRPr="0048686B" w:rsidTr="00F342CF">
        <w:trPr>
          <w:cantSplit/>
          <w:trHeight w:val="259"/>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11. </w:t>
            </w:r>
            <w:r w:rsidR="00DB36D6" w:rsidRPr="003D1AC8">
              <w:rPr>
                <w:rFonts w:ascii="Arial" w:hAnsi="Arial" w:cs="Arial"/>
                <w:sz w:val="18"/>
                <w:szCs w:val="18"/>
              </w:rPr>
              <w:t>The company adapts total quality management in the training plans.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0.63532</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4.0200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12. </w:t>
            </w:r>
            <w:r w:rsidR="00DB36D6" w:rsidRPr="003D1AC8">
              <w:rPr>
                <w:rFonts w:ascii="Arial" w:hAnsi="Arial" w:cs="Arial"/>
                <w:sz w:val="18"/>
                <w:szCs w:val="18"/>
              </w:rPr>
              <w:t>The training courses of the company has modern technology based on self study electronic learning,</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0.75371</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4.2400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13. </w:t>
            </w:r>
            <w:r w:rsidR="00DB36D6" w:rsidRPr="003D1AC8">
              <w:rPr>
                <w:rFonts w:ascii="Arial" w:hAnsi="Arial" w:cs="Arial"/>
                <w:sz w:val="18"/>
                <w:szCs w:val="18"/>
              </w:rPr>
              <w:t>The training plans in the company are based on interaction between employees to enhance their knowledge.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0.75338</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4.0900</w:t>
            </w:r>
          </w:p>
        </w:tc>
      </w:tr>
      <w:tr w:rsidR="00DB36D6" w:rsidRPr="0048686B" w:rsidTr="00F342CF">
        <w:trPr>
          <w:cantSplit/>
          <w:trHeight w:val="244"/>
          <w:jc w:val="center"/>
        </w:trPr>
        <w:tc>
          <w:tcPr>
            <w:tcW w:w="6845" w:type="dxa"/>
            <w:shd w:val="clear" w:color="auto" w:fill="auto"/>
            <w:vAlign w:val="center"/>
          </w:tcPr>
          <w:p w:rsidR="00DB36D6" w:rsidRPr="003D1AC8" w:rsidRDefault="00DB36D6" w:rsidP="00F342CF">
            <w:pPr>
              <w:tabs>
                <w:tab w:val="left" w:pos="426"/>
              </w:tabs>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F342CF">
        <w:trPr>
          <w:cantSplit/>
          <w:trHeight w:val="259"/>
          <w:jc w:val="center"/>
        </w:trPr>
        <w:tc>
          <w:tcPr>
            <w:tcW w:w="9361" w:type="dxa"/>
            <w:gridSpan w:val="3"/>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Appointing</w:t>
            </w:r>
          </w:p>
        </w:tc>
      </w:tr>
      <w:tr w:rsidR="00DB36D6" w:rsidRPr="0048686B" w:rsidTr="00F342CF">
        <w:trPr>
          <w:cantSplit/>
          <w:trHeight w:val="472"/>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14. </w:t>
            </w:r>
            <w:r w:rsidR="00DB36D6" w:rsidRPr="003D1AC8">
              <w:rPr>
                <w:rFonts w:ascii="Arial" w:hAnsi="Arial" w:cs="Arial"/>
                <w:sz w:val="18"/>
                <w:szCs w:val="18"/>
              </w:rPr>
              <w:t>Employees’ appointment is based on experience and competencies that have a role in creating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0.75712</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4.0500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15. </w:t>
            </w:r>
            <w:r w:rsidR="00DB36D6" w:rsidRPr="003D1AC8">
              <w:rPr>
                <w:rFonts w:ascii="Arial" w:hAnsi="Arial" w:cs="Arial"/>
                <w:sz w:val="18"/>
                <w:szCs w:val="18"/>
              </w:rPr>
              <w:t>Setting employment policies that are related to the company’s goals has a role in creating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0.64597</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4.3700</w:t>
            </w:r>
          </w:p>
        </w:tc>
      </w:tr>
      <w:tr w:rsidR="00DB36D6" w:rsidRPr="0048686B" w:rsidTr="00F342CF">
        <w:trPr>
          <w:cantSplit/>
          <w:trHeight w:val="472"/>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16. </w:t>
            </w:r>
            <w:r w:rsidR="00DB36D6" w:rsidRPr="003D1AC8">
              <w:rPr>
                <w:rFonts w:ascii="Arial" w:hAnsi="Arial" w:cs="Arial"/>
                <w:sz w:val="18"/>
                <w:szCs w:val="18"/>
              </w:rPr>
              <w:t>Periodic studies related to hiring needs are undertaken by the company in order to fulfill these needs.</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0.55222</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4.0900</w:t>
            </w:r>
          </w:p>
        </w:tc>
      </w:tr>
      <w:tr w:rsidR="00DB36D6" w:rsidRPr="0048686B" w:rsidTr="00F342CF">
        <w:trPr>
          <w:cantSplit/>
          <w:trHeight w:val="244"/>
          <w:jc w:val="center"/>
        </w:trPr>
        <w:tc>
          <w:tcPr>
            <w:tcW w:w="6845" w:type="dxa"/>
            <w:shd w:val="clear" w:color="auto" w:fill="auto"/>
            <w:vAlign w:val="center"/>
          </w:tcPr>
          <w:p w:rsidR="00DB36D6" w:rsidRPr="003D1AC8" w:rsidRDefault="00DB36D6" w:rsidP="00F342CF">
            <w:pPr>
              <w:tabs>
                <w:tab w:val="left" w:pos="426"/>
              </w:tabs>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F342CF">
        <w:trPr>
          <w:cantSplit/>
          <w:trHeight w:val="259"/>
          <w:jc w:val="center"/>
        </w:trPr>
        <w:tc>
          <w:tcPr>
            <w:tcW w:w="9361" w:type="dxa"/>
            <w:gridSpan w:val="3"/>
            <w:shd w:val="clear" w:color="auto" w:fill="auto"/>
            <w:vAlign w:val="center"/>
          </w:tcPr>
          <w:p w:rsidR="00DB36D6" w:rsidRPr="00F342CF" w:rsidRDefault="00DB36D6" w:rsidP="00F342CF">
            <w:pPr>
              <w:spacing w:before="40"/>
              <w:rPr>
                <w:rFonts w:ascii="Arial" w:hAnsi="Arial" w:cs="Arial"/>
                <w:b/>
                <w:sz w:val="18"/>
                <w:szCs w:val="18"/>
              </w:rPr>
            </w:pPr>
            <w:r w:rsidRPr="00F342CF">
              <w:rPr>
                <w:rFonts w:ascii="Arial" w:hAnsi="Arial" w:cs="Arial"/>
                <w:b/>
                <w:bCs/>
                <w:sz w:val="18"/>
                <w:szCs w:val="18"/>
              </w:rPr>
              <w:t>Evaluation:</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17. </w:t>
            </w:r>
            <w:r w:rsidR="00DB36D6" w:rsidRPr="003D1AC8">
              <w:rPr>
                <w:rFonts w:ascii="Arial" w:hAnsi="Arial" w:cs="Arial"/>
                <w:sz w:val="18"/>
                <w:szCs w:val="18"/>
              </w:rPr>
              <w:t>Periodic evaluation for the personnel’s performance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0.70180</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4.1800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18. </w:t>
            </w:r>
            <w:r w:rsidR="00DB36D6" w:rsidRPr="003D1AC8">
              <w:rPr>
                <w:rFonts w:ascii="Arial" w:hAnsi="Arial" w:cs="Arial"/>
                <w:sz w:val="18"/>
                <w:szCs w:val="18"/>
              </w:rPr>
              <w:t>Advising the employees regarding the evaluation results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0.71711</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4.5300</w:t>
            </w:r>
          </w:p>
        </w:tc>
      </w:tr>
      <w:tr w:rsidR="00DB36D6" w:rsidRPr="0048686B" w:rsidTr="00F342CF">
        <w:trPr>
          <w:cantSplit/>
          <w:trHeight w:val="472"/>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19. </w:t>
            </w:r>
            <w:r w:rsidR="00DB36D6" w:rsidRPr="003D1AC8">
              <w:rPr>
                <w:rFonts w:ascii="Arial" w:hAnsi="Arial" w:cs="Arial"/>
                <w:sz w:val="18"/>
                <w:szCs w:val="18"/>
              </w:rPr>
              <w:t>Linking the evaluation results to career progress results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0.70525</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4.2600</w:t>
            </w:r>
          </w:p>
        </w:tc>
      </w:tr>
      <w:tr w:rsidR="00DB36D6" w:rsidRPr="0048686B" w:rsidTr="00F342CF">
        <w:trPr>
          <w:cantSplit/>
          <w:trHeight w:val="457"/>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20. </w:t>
            </w:r>
            <w:r w:rsidR="00DB36D6" w:rsidRPr="003D1AC8">
              <w:rPr>
                <w:rFonts w:ascii="Arial" w:hAnsi="Arial" w:cs="Arial"/>
                <w:sz w:val="18"/>
                <w:szCs w:val="18"/>
              </w:rPr>
              <w:t>Linking the evaluation with the performance and incentives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0.72027</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3.9200</w:t>
            </w:r>
          </w:p>
        </w:tc>
      </w:tr>
      <w:tr w:rsidR="00DB36D6" w:rsidRPr="0048686B" w:rsidTr="00F342CF">
        <w:trPr>
          <w:cantSplit/>
          <w:trHeight w:val="929"/>
          <w:jc w:val="center"/>
        </w:trPr>
        <w:tc>
          <w:tcPr>
            <w:tcW w:w="6845" w:type="dxa"/>
            <w:shd w:val="clear" w:color="auto" w:fill="auto"/>
            <w:vAlign w:val="center"/>
          </w:tcPr>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21. </w:t>
            </w:r>
            <w:r w:rsidR="00DB36D6" w:rsidRPr="003D1AC8">
              <w:rPr>
                <w:rFonts w:ascii="Arial" w:hAnsi="Arial" w:cs="Arial"/>
                <w:sz w:val="18"/>
                <w:szCs w:val="18"/>
              </w:rPr>
              <w:t>Periodic performance evaluation based on supported foundations has a role in obtaining a competitive advantage.</w:t>
            </w:r>
          </w:p>
          <w:p w:rsidR="00DB36D6" w:rsidRPr="003D1AC8" w:rsidRDefault="00F342CF" w:rsidP="00F342CF">
            <w:pPr>
              <w:pStyle w:val="ListParagraph"/>
              <w:tabs>
                <w:tab w:val="left" w:pos="426"/>
              </w:tabs>
              <w:spacing w:before="40"/>
              <w:ind w:left="0"/>
              <w:contextualSpacing w:val="0"/>
              <w:jc w:val="both"/>
              <w:rPr>
                <w:rFonts w:ascii="Arial" w:hAnsi="Arial" w:cs="Arial"/>
                <w:sz w:val="18"/>
                <w:szCs w:val="18"/>
              </w:rPr>
            </w:pPr>
            <w:r>
              <w:rPr>
                <w:rFonts w:ascii="Arial" w:hAnsi="Arial" w:cs="Arial"/>
                <w:sz w:val="18"/>
                <w:szCs w:val="18"/>
              </w:rPr>
              <w:t xml:space="preserve">22. </w:t>
            </w:r>
            <w:r w:rsidR="00DB36D6" w:rsidRPr="003D1AC8">
              <w:rPr>
                <w:rFonts w:ascii="Arial" w:hAnsi="Arial" w:cs="Arial"/>
                <w:sz w:val="18"/>
                <w:szCs w:val="18"/>
              </w:rPr>
              <w:t>Setting and executing an efficient increments system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0.87727</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3.9100</w:t>
            </w:r>
          </w:p>
        </w:tc>
      </w:tr>
    </w:tbl>
    <w:p w:rsidR="00DB36D6" w:rsidRDefault="006D716E" w:rsidP="00DB36D6">
      <w:pPr>
        <w:spacing w:after="0" w:line="240" w:lineRule="auto"/>
        <w:rPr>
          <w:rFonts w:ascii="Arial" w:hAnsi="Arial" w:cs="Arial"/>
          <w:sz w:val="20"/>
          <w:szCs w:val="20"/>
        </w:rPr>
      </w:pPr>
      <w:r>
        <w:rPr>
          <w:rFonts w:ascii="Arial" w:hAnsi="Arial" w:cs="Arial"/>
          <w:sz w:val="20"/>
          <w:szCs w:val="20"/>
        </w:rPr>
        <w:lastRenderedPageBreak/>
        <w:t>44</w:t>
      </w:r>
      <w:r w:rsidRPr="006D716E">
        <w:rPr>
          <w:rFonts w:ascii="Arial" w:hAnsi="Arial" w:cs="Arial"/>
          <w:sz w:val="20"/>
          <w:szCs w:val="20"/>
        </w:rPr>
        <w:t xml:space="preserve">         Afr. J. Bus. Manage.</w:t>
      </w:r>
    </w:p>
    <w:p w:rsidR="00F342CF" w:rsidRDefault="00F342CF" w:rsidP="00DB36D6">
      <w:pPr>
        <w:spacing w:after="0" w:line="240" w:lineRule="auto"/>
        <w:rPr>
          <w:rFonts w:ascii="Arial" w:hAnsi="Arial" w:cs="Arial"/>
          <w:sz w:val="20"/>
          <w:szCs w:val="20"/>
        </w:rPr>
      </w:pPr>
    </w:p>
    <w:p w:rsidR="00F342CF" w:rsidRDefault="00F342CF" w:rsidP="00DB36D6">
      <w:pPr>
        <w:spacing w:after="0" w:line="240" w:lineRule="auto"/>
        <w:rPr>
          <w:rFonts w:ascii="Arial" w:hAnsi="Arial" w:cs="Arial"/>
          <w:sz w:val="20"/>
          <w:szCs w:val="20"/>
        </w:rPr>
      </w:pPr>
    </w:p>
    <w:p w:rsidR="00F342CF" w:rsidRDefault="00F342CF" w:rsidP="00DB36D6">
      <w:pPr>
        <w:spacing w:after="0" w:line="240" w:lineRule="auto"/>
        <w:rPr>
          <w:rFonts w:ascii="Arial" w:hAnsi="Arial" w:cs="Arial"/>
          <w:sz w:val="20"/>
          <w:szCs w:val="20"/>
        </w:rPr>
      </w:pPr>
    </w:p>
    <w:p w:rsidR="00DB36D6" w:rsidRPr="00DB36D6" w:rsidRDefault="00DB36D6" w:rsidP="00DB36D6">
      <w:pPr>
        <w:spacing w:after="0" w:line="240" w:lineRule="auto"/>
        <w:ind w:left="720" w:right="666"/>
        <w:rPr>
          <w:rFonts w:ascii="Arial" w:hAnsi="Arial" w:cs="Arial"/>
          <w:sz w:val="17"/>
          <w:szCs w:val="17"/>
        </w:rPr>
      </w:pPr>
      <w:proofErr w:type="gramStart"/>
      <w:r w:rsidRPr="00DB36D6">
        <w:rPr>
          <w:rFonts w:ascii="Arial" w:hAnsi="Arial" w:cs="Arial"/>
          <w:b/>
          <w:sz w:val="17"/>
          <w:szCs w:val="17"/>
        </w:rPr>
        <w:t>Table 6.</w:t>
      </w:r>
      <w:proofErr w:type="gramEnd"/>
      <w:r w:rsidRPr="00DB36D6">
        <w:rPr>
          <w:rFonts w:ascii="Arial" w:hAnsi="Arial" w:cs="Arial"/>
          <w:sz w:val="17"/>
          <w:szCs w:val="17"/>
        </w:rPr>
        <w:t xml:space="preserve"> Cont’d</w:t>
      </w:r>
    </w:p>
    <w:p w:rsidR="00DB36D6" w:rsidRPr="00DB36D6" w:rsidRDefault="00DB36D6" w:rsidP="00DB36D6">
      <w:pPr>
        <w:spacing w:after="0" w:line="240" w:lineRule="auto"/>
        <w:ind w:left="720" w:right="666"/>
        <w:rPr>
          <w:rFonts w:ascii="Arial" w:hAnsi="Arial" w:cs="Arial"/>
          <w:sz w:val="17"/>
          <w:szCs w:val="17"/>
        </w:rPr>
      </w:pPr>
    </w:p>
    <w:tbl>
      <w:tblPr>
        <w:tblStyle w:val="TableGrid"/>
        <w:tblW w:w="9226" w:type="dxa"/>
        <w:jc w:val="center"/>
        <w:tblInd w:w="-478"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tblPr>
      <w:tblGrid>
        <w:gridCol w:w="6710"/>
        <w:gridCol w:w="1413"/>
        <w:gridCol w:w="1103"/>
      </w:tblGrid>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r w:rsidRPr="003D1AC8">
              <w:rPr>
                <w:rFonts w:ascii="Arial" w:hAnsi="Arial" w:cs="Arial"/>
                <w:sz w:val="18"/>
                <w:szCs w:val="18"/>
              </w:rPr>
              <w:t>23.</w:t>
            </w:r>
            <w:r w:rsidR="00F342CF">
              <w:rPr>
                <w:rFonts w:ascii="Arial" w:hAnsi="Arial" w:cs="Arial"/>
                <w:sz w:val="18"/>
                <w:szCs w:val="18"/>
              </w:rPr>
              <w:t xml:space="preserve"> </w:t>
            </w:r>
            <w:r w:rsidRPr="003D1AC8">
              <w:rPr>
                <w:rFonts w:ascii="Arial" w:hAnsi="Arial" w:cs="Arial"/>
                <w:sz w:val="18"/>
                <w:szCs w:val="18"/>
              </w:rPr>
              <w:t>Continuous improvement for the increments system and benefits from time to time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0.85156</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3.8900</w:t>
            </w:r>
          </w:p>
        </w:tc>
      </w:tr>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r w:rsidRPr="003D1AC8">
              <w:rPr>
                <w:rFonts w:ascii="Arial" w:hAnsi="Arial" w:cs="Arial"/>
                <w:sz w:val="18"/>
                <w:szCs w:val="18"/>
              </w:rPr>
              <w:t>24.</w:t>
            </w:r>
            <w:r w:rsidR="00F342CF">
              <w:rPr>
                <w:rFonts w:ascii="Arial" w:hAnsi="Arial" w:cs="Arial"/>
                <w:sz w:val="18"/>
                <w:szCs w:val="18"/>
              </w:rPr>
              <w:t xml:space="preserve"> </w:t>
            </w:r>
            <w:r w:rsidRPr="003D1AC8">
              <w:rPr>
                <w:rFonts w:ascii="Arial" w:hAnsi="Arial" w:cs="Arial"/>
                <w:sz w:val="18"/>
                <w:szCs w:val="18"/>
              </w:rPr>
              <w:t>Insuring the balance of the increments by periodic studies system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0.71598</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4.2500</w:t>
            </w:r>
          </w:p>
        </w:tc>
      </w:tr>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r w:rsidRPr="003D1AC8">
              <w:rPr>
                <w:rFonts w:ascii="Arial" w:hAnsi="Arial" w:cs="Arial"/>
                <w:sz w:val="18"/>
                <w:szCs w:val="18"/>
              </w:rPr>
              <w:t>25.</w:t>
            </w:r>
            <w:r w:rsidR="00F342CF">
              <w:rPr>
                <w:rFonts w:ascii="Arial" w:hAnsi="Arial" w:cs="Arial"/>
                <w:sz w:val="18"/>
                <w:szCs w:val="18"/>
              </w:rPr>
              <w:t xml:space="preserve"> </w:t>
            </w:r>
            <w:r w:rsidRPr="003D1AC8">
              <w:rPr>
                <w:rFonts w:ascii="Arial" w:hAnsi="Arial" w:cs="Arial"/>
                <w:sz w:val="18"/>
                <w:szCs w:val="18"/>
              </w:rPr>
              <w:t>The employee’s knowledge with the grounds of bonuses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0.66667</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4.0000</w:t>
            </w:r>
          </w:p>
        </w:tc>
      </w:tr>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r w:rsidRPr="003D1AC8">
              <w:rPr>
                <w:rFonts w:ascii="Arial" w:hAnsi="Arial" w:cs="Arial"/>
                <w:sz w:val="18"/>
                <w:szCs w:val="18"/>
              </w:rPr>
              <w:t>26.</w:t>
            </w:r>
            <w:r w:rsidR="00F342CF">
              <w:rPr>
                <w:rFonts w:ascii="Arial" w:hAnsi="Arial" w:cs="Arial"/>
                <w:sz w:val="18"/>
                <w:szCs w:val="18"/>
              </w:rPr>
              <w:t xml:space="preserve"> </w:t>
            </w:r>
            <w:r w:rsidRPr="003D1AC8">
              <w:rPr>
                <w:rFonts w:ascii="Arial" w:hAnsi="Arial" w:cs="Arial"/>
                <w:sz w:val="18"/>
                <w:szCs w:val="18"/>
              </w:rPr>
              <w:t>Promoting the employee based on fair foundations has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0.68343</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4.2400</w:t>
            </w:r>
          </w:p>
        </w:tc>
      </w:tr>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r w:rsidRPr="003D1AC8">
              <w:rPr>
                <w:rFonts w:ascii="Arial" w:hAnsi="Arial" w:cs="Arial"/>
                <w:sz w:val="18"/>
                <w:szCs w:val="18"/>
              </w:rPr>
              <w:t>27.</w:t>
            </w:r>
            <w:r w:rsidR="00F342CF">
              <w:rPr>
                <w:rFonts w:ascii="Arial" w:hAnsi="Arial" w:cs="Arial"/>
                <w:sz w:val="18"/>
                <w:szCs w:val="18"/>
              </w:rPr>
              <w:t xml:space="preserve"> </w:t>
            </w:r>
            <w:r w:rsidRPr="003D1AC8">
              <w:rPr>
                <w:rFonts w:ascii="Arial" w:hAnsi="Arial" w:cs="Arial"/>
                <w:sz w:val="18"/>
                <w:szCs w:val="18"/>
              </w:rPr>
              <w:t>Moral increments (letters of appreciation, moral support.) have a role in obtaining a competitive advantage.</w:t>
            </w: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tl/>
              </w:rPr>
            </w:pPr>
            <w:r w:rsidRPr="003D1AC8">
              <w:rPr>
                <w:rFonts w:ascii="Arial" w:hAnsi="Arial" w:cs="Arial"/>
                <w:sz w:val="18"/>
                <w:szCs w:val="18"/>
              </w:rPr>
              <w:t>0.76303</w:t>
            </w:r>
            <w:r w:rsidRPr="003D1AC8">
              <w:rPr>
                <w:rFonts w:ascii="Arial" w:hAnsi="Arial" w:cs="Arial"/>
                <w:sz w:val="18"/>
                <w:szCs w:val="18"/>
                <w:rtl/>
              </w:rPr>
              <w:t>0</w:t>
            </w: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r w:rsidRPr="003D1AC8">
              <w:rPr>
                <w:rFonts w:ascii="Arial" w:hAnsi="Arial" w:cs="Arial"/>
                <w:sz w:val="18"/>
                <w:szCs w:val="18"/>
              </w:rPr>
              <w:t>4.0600</w:t>
            </w:r>
          </w:p>
        </w:tc>
      </w:tr>
      <w:tr w:rsidR="00DB36D6" w:rsidRPr="0048686B" w:rsidTr="00DB36D6">
        <w:trPr>
          <w:cantSplit/>
          <w:jc w:val="center"/>
        </w:trPr>
        <w:tc>
          <w:tcPr>
            <w:tcW w:w="6710" w:type="dxa"/>
            <w:shd w:val="clear" w:color="auto" w:fill="auto"/>
            <w:vAlign w:val="center"/>
          </w:tcPr>
          <w:p w:rsidR="00DB36D6" w:rsidRPr="003D1AC8" w:rsidRDefault="00DB36D6" w:rsidP="00DB36D6">
            <w:pPr>
              <w:tabs>
                <w:tab w:val="left" w:pos="426"/>
              </w:tabs>
              <w:spacing w:before="40"/>
              <w:jc w:val="both"/>
              <w:rPr>
                <w:rFonts w:ascii="Arial" w:hAnsi="Arial" w:cs="Arial"/>
                <w:sz w:val="18"/>
                <w:szCs w:val="18"/>
              </w:rPr>
            </w:pPr>
          </w:p>
        </w:tc>
        <w:tc>
          <w:tcPr>
            <w:tcW w:w="1413" w:type="dxa"/>
            <w:shd w:val="clear" w:color="auto" w:fill="auto"/>
            <w:vAlign w:val="center"/>
          </w:tcPr>
          <w:p w:rsidR="00DB36D6" w:rsidRPr="003D1AC8" w:rsidRDefault="00DB36D6" w:rsidP="00F342CF">
            <w:pPr>
              <w:spacing w:before="40"/>
              <w:jc w:val="center"/>
              <w:rPr>
                <w:rFonts w:ascii="Arial" w:hAnsi="Arial" w:cs="Arial"/>
                <w:sz w:val="18"/>
                <w:szCs w:val="18"/>
              </w:rPr>
            </w:pPr>
          </w:p>
        </w:tc>
        <w:tc>
          <w:tcPr>
            <w:tcW w:w="1103" w:type="dxa"/>
            <w:shd w:val="clear" w:color="auto" w:fill="auto"/>
            <w:vAlign w:val="center"/>
          </w:tcPr>
          <w:p w:rsidR="00DB36D6" w:rsidRPr="003D1AC8" w:rsidRDefault="00DB36D6" w:rsidP="00F342CF">
            <w:pPr>
              <w:spacing w:before="40"/>
              <w:jc w:val="center"/>
              <w:rPr>
                <w:rFonts w:ascii="Arial" w:hAnsi="Arial" w:cs="Arial"/>
                <w:sz w:val="18"/>
                <w:szCs w:val="18"/>
              </w:rPr>
            </w:pPr>
          </w:p>
        </w:tc>
      </w:tr>
      <w:tr w:rsidR="00DB36D6" w:rsidRPr="00F342CF" w:rsidTr="00DB36D6">
        <w:trPr>
          <w:cantSplit/>
          <w:jc w:val="center"/>
        </w:trPr>
        <w:tc>
          <w:tcPr>
            <w:tcW w:w="9226" w:type="dxa"/>
            <w:gridSpan w:val="3"/>
            <w:shd w:val="clear" w:color="auto" w:fill="auto"/>
            <w:vAlign w:val="center"/>
          </w:tcPr>
          <w:p w:rsidR="00DB36D6" w:rsidRPr="00F342CF" w:rsidRDefault="00DB36D6" w:rsidP="00F342CF">
            <w:pPr>
              <w:spacing w:before="40"/>
              <w:rPr>
                <w:rFonts w:ascii="Arial" w:hAnsi="Arial" w:cs="Arial"/>
                <w:b/>
                <w:bCs/>
                <w:sz w:val="18"/>
                <w:szCs w:val="18"/>
              </w:rPr>
            </w:pPr>
            <w:r w:rsidRPr="00F342CF">
              <w:rPr>
                <w:rFonts w:ascii="Arial" w:hAnsi="Arial" w:cs="Arial"/>
                <w:b/>
                <w:bCs/>
                <w:sz w:val="18"/>
                <w:szCs w:val="18"/>
              </w:rPr>
              <w:t>Competitive Advantage</w:t>
            </w:r>
          </w:p>
        </w:tc>
      </w:tr>
      <w:tr w:rsidR="00DB36D6" w:rsidRPr="0048686B" w:rsidTr="00DB36D6">
        <w:trPr>
          <w:cantSplit/>
          <w:jc w:val="center"/>
        </w:trPr>
        <w:tc>
          <w:tcPr>
            <w:tcW w:w="6710" w:type="dxa"/>
            <w:shd w:val="clear" w:color="auto" w:fill="auto"/>
            <w:vAlign w:val="center"/>
          </w:tcPr>
          <w:p w:rsidR="00DB36D6" w:rsidRPr="0048686B" w:rsidRDefault="00DB36D6" w:rsidP="00DB36D6">
            <w:pPr>
              <w:tabs>
                <w:tab w:val="left" w:pos="426"/>
              </w:tabs>
              <w:spacing w:before="40"/>
              <w:jc w:val="both"/>
              <w:rPr>
                <w:rFonts w:ascii="Arial" w:hAnsi="Arial" w:cs="Arial"/>
                <w:sz w:val="18"/>
                <w:szCs w:val="18"/>
              </w:rPr>
            </w:pPr>
            <w:r w:rsidRPr="0048686B">
              <w:rPr>
                <w:rFonts w:ascii="Arial" w:hAnsi="Arial" w:cs="Arial"/>
                <w:sz w:val="18"/>
                <w:szCs w:val="18"/>
              </w:rPr>
              <w:t>28.</w:t>
            </w:r>
            <w:r w:rsidR="00F342CF">
              <w:rPr>
                <w:rFonts w:ascii="Arial" w:hAnsi="Arial" w:cs="Arial"/>
                <w:sz w:val="18"/>
                <w:szCs w:val="18"/>
              </w:rPr>
              <w:t xml:space="preserve"> </w:t>
            </w:r>
            <w:r w:rsidRPr="0048686B">
              <w:rPr>
                <w:rFonts w:ascii="Arial" w:hAnsi="Arial" w:cs="Arial"/>
                <w:sz w:val="18"/>
                <w:szCs w:val="18"/>
              </w:rPr>
              <w:t>There is a noted increase in the company’s sales.</w:t>
            </w:r>
          </w:p>
        </w:tc>
        <w:tc>
          <w:tcPr>
            <w:tcW w:w="1413" w:type="dxa"/>
            <w:shd w:val="clear" w:color="auto" w:fill="auto"/>
            <w:vAlign w:val="center"/>
          </w:tcPr>
          <w:p w:rsidR="00DB36D6" w:rsidRPr="0048686B" w:rsidRDefault="00DB36D6" w:rsidP="00F342CF">
            <w:pPr>
              <w:spacing w:before="40"/>
              <w:jc w:val="center"/>
              <w:rPr>
                <w:rFonts w:ascii="Arial" w:hAnsi="Arial" w:cs="Arial"/>
                <w:sz w:val="18"/>
                <w:szCs w:val="18"/>
                <w:rtl/>
              </w:rPr>
            </w:pPr>
            <w:r w:rsidRPr="0048686B">
              <w:rPr>
                <w:rFonts w:ascii="Arial" w:hAnsi="Arial" w:cs="Arial"/>
                <w:sz w:val="18"/>
                <w:szCs w:val="18"/>
              </w:rPr>
              <w:t>0.84686</w:t>
            </w:r>
            <w:r w:rsidRPr="0048686B">
              <w:rPr>
                <w:rFonts w:ascii="Arial" w:hAnsi="Arial" w:cs="Arial"/>
                <w:sz w:val="18"/>
                <w:szCs w:val="18"/>
                <w:rtl/>
              </w:rPr>
              <w:t>0</w:t>
            </w:r>
          </w:p>
        </w:tc>
        <w:tc>
          <w:tcPr>
            <w:tcW w:w="1103" w:type="dxa"/>
            <w:shd w:val="clear" w:color="auto" w:fill="auto"/>
            <w:vAlign w:val="center"/>
          </w:tcPr>
          <w:p w:rsidR="00DB36D6" w:rsidRPr="0048686B" w:rsidRDefault="00DB36D6" w:rsidP="00F342CF">
            <w:pPr>
              <w:spacing w:before="40"/>
              <w:jc w:val="center"/>
              <w:rPr>
                <w:rFonts w:ascii="Arial" w:hAnsi="Arial" w:cs="Arial"/>
                <w:sz w:val="18"/>
                <w:szCs w:val="18"/>
              </w:rPr>
            </w:pPr>
            <w:r w:rsidRPr="0048686B">
              <w:rPr>
                <w:rFonts w:ascii="Arial" w:hAnsi="Arial" w:cs="Arial"/>
                <w:sz w:val="18"/>
                <w:szCs w:val="18"/>
              </w:rPr>
              <w:t>4.1000</w:t>
            </w:r>
          </w:p>
        </w:tc>
      </w:tr>
      <w:tr w:rsidR="00DB36D6" w:rsidRPr="0048686B" w:rsidTr="00DB36D6">
        <w:trPr>
          <w:cantSplit/>
          <w:jc w:val="center"/>
        </w:trPr>
        <w:tc>
          <w:tcPr>
            <w:tcW w:w="6710" w:type="dxa"/>
            <w:shd w:val="clear" w:color="auto" w:fill="auto"/>
            <w:vAlign w:val="center"/>
          </w:tcPr>
          <w:p w:rsidR="00DB36D6" w:rsidRPr="0048686B" w:rsidRDefault="00DB36D6" w:rsidP="00DB36D6">
            <w:pPr>
              <w:tabs>
                <w:tab w:val="left" w:pos="426"/>
              </w:tabs>
              <w:spacing w:before="40"/>
              <w:jc w:val="both"/>
              <w:rPr>
                <w:rFonts w:ascii="Arial" w:hAnsi="Arial" w:cs="Arial"/>
                <w:sz w:val="18"/>
                <w:szCs w:val="18"/>
              </w:rPr>
            </w:pPr>
            <w:r w:rsidRPr="0048686B">
              <w:rPr>
                <w:rFonts w:ascii="Arial" w:hAnsi="Arial" w:cs="Arial"/>
                <w:sz w:val="18"/>
                <w:szCs w:val="18"/>
              </w:rPr>
              <w:t>29.</w:t>
            </w:r>
            <w:r w:rsidR="00F342CF">
              <w:rPr>
                <w:rFonts w:ascii="Arial" w:hAnsi="Arial" w:cs="Arial"/>
                <w:sz w:val="18"/>
                <w:szCs w:val="18"/>
              </w:rPr>
              <w:t xml:space="preserve"> </w:t>
            </w:r>
            <w:r w:rsidRPr="0048686B">
              <w:rPr>
                <w:rFonts w:ascii="Arial" w:hAnsi="Arial" w:cs="Arial"/>
                <w:sz w:val="18"/>
                <w:szCs w:val="18"/>
              </w:rPr>
              <w:t>The company’s market share is growing</w:t>
            </w:r>
          </w:p>
        </w:tc>
        <w:tc>
          <w:tcPr>
            <w:tcW w:w="1413" w:type="dxa"/>
            <w:shd w:val="clear" w:color="auto" w:fill="auto"/>
            <w:vAlign w:val="center"/>
          </w:tcPr>
          <w:p w:rsidR="00DB36D6" w:rsidRPr="0048686B" w:rsidRDefault="00DB36D6" w:rsidP="00F342CF">
            <w:pPr>
              <w:spacing w:before="40"/>
              <w:jc w:val="center"/>
              <w:rPr>
                <w:rFonts w:ascii="Arial" w:hAnsi="Arial" w:cs="Arial"/>
                <w:sz w:val="18"/>
                <w:szCs w:val="18"/>
                <w:rtl/>
              </w:rPr>
            </w:pPr>
            <w:r w:rsidRPr="0048686B">
              <w:rPr>
                <w:rFonts w:ascii="Arial" w:hAnsi="Arial" w:cs="Arial"/>
                <w:sz w:val="18"/>
                <w:szCs w:val="18"/>
              </w:rPr>
              <w:t>0.79035</w:t>
            </w:r>
            <w:r w:rsidRPr="0048686B">
              <w:rPr>
                <w:rFonts w:ascii="Arial" w:hAnsi="Arial" w:cs="Arial"/>
                <w:sz w:val="18"/>
                <w:szCs w:val="18"/>
                <w:rtl/>
              </w:rPr>
              <w:t>0</w:t>
            </w:r>
          </w:p>
        </w:tc>
        <w:tc>
          <w:tcPr>
            <w:tcW w:w="1103" w:type="dxa"/>
            <w:shd w:val="clear" w:color="auto" w:fill="auto"/>
            <w:vAlign w:val="center"/>
          </w:tcPr>
          <w:p w:rsidR="00DB36D6" w:rsidRPr="0048686B" w:rsidRDefault="00DB36D6" w:rsidP="00F342CF">
            <w:pPr>
              <w:spacing w:before="40"/>
              <w:jc w:val="center"/>
              <w:rPr>
                <w:rFonts w:ascii="Arial" w:hAnsi="Arial" w:cs="Arial"/>
                <w:sz w:val="18"/>
                <w:szCs w:val="18"/>
              </w:rPr>
            </w:pPr>
            <w:r w:rsidRPr="0048686B">
              <w:rPr>
                <w:rFonts w:ascii="Arial" w:hAnsi="Arial" w:cs="Arial"/>
                <w:sz w:val="18"/>
                <w:szCs w:val="18"/>
              </w:rPr>
              <w:t>4.0400</w:t>
            </w:r>
          </w:p>
        </w:tc>
      </w:tr>
      <w:tr w:rsidR="00DB36D6" w:rsidRPr="0048686B" w:rsidTr="00DB36D6">
        <w:trPr>
          <w:cantSplit/>
          <w:jc w:val="center"/>
        </w:trPr>
        <w:tc>
          <w:tcPr>
            <w:tcW w:w="6710" w:type="dxa"/>
            <w:shd w:val="clear" w:color="auto" w:fill="auto"/>
            <w:vAlign w:val="center"/>
          </w:tcPr>
          <w:p w:rsidR="00DB36D6" w:rsidRPr="0048686B" w:rsidRDefault="00DB36D6" w:rsidP="00DB36D6">
            <w:pPr>
              <w:tabs>
                <w:tab w:val="left" w:pos="426"/>
              </w:tabs>
              <w:spacing w:before="40"/>
              <w:jc w:val="both"/>
              <w:rPr>
                <w:rFonts w:ascii="Arial" w:hAnsi="Arial" w:cs="Arial"/>
                <w:sz w:val="18"/>
                <w:szCs w:val="18"/>
              </w:rPr>
            </w:pPr>
            <w:r w:rsidRPr="0048686B">
              <w:rPr>
                <w:rFonts w:ascii="Arial" w:hAnsi="Arial" w:cs="Arial"/>
                <w:sz w:val="18"/>
                <w:szCs w:val="18"/>
              </w:rPr>
              <w:t>30.</w:t>
            </w:r>
            <w:r w:rsidR="00F342CF">
              <w:rPr>
                <w:rFonts w:ascii="Arial" w:hAnsi="Arial" w:cs="Arial"/>
                <w:sz w:val="18"/>
                <w:szCs w:val="18"/>
              </w:rPr>
              <w:t xml:space="preserve"> </w:t>
            </w:r>
            <w:r w:rsidRPr="0048686B">
              <w:rPr>
                <w:rFonts w:ascii="Arial" w:hAnsi="Arial" w:cs="Arial"/>
                <w:sz w:val="18"/>
                <w:szCs w:val="18"/>
              </w:rPr>
              <w:t>The company is known for high quality products.</w:t>
            </w:r>
          </w:p>
        </w:tc>
        <w:tc>
          <w:tcPr>
            <w:tcW w:w="1413" w:type="dxa"/>
            <w:shd w:val="clear" w:color="auto" w:fill="auto"/>
            <w:vAlign w:val="center"/>
          </w:tcPr>
          <w:p w:rsidR="00DB36D6" w:rsidRPr="0048686B" w:rsidRDefault="00DB36D6" w:rsidP="00F342CF">
            <w:pPr>
              <w:spacing w:before="40"/>
              <w:jc w:val="center"/>
              <w:rPr>
                <w:rFonts w:ascii="Arial" w:hAnsi="Arial" w:cs="Arial"/>
                <w:sz w:val="18"/>
                <w:szCs w:val="18"/>
                <w:rtl/>
              </w:rPr>
            </w:pPr>
            <w:r w:rsidRPr="0048686B">
              <w:rPr>
                <w:rFonts w:ascii="Arial" w:hAnsi="Arial" w:cs="Arial"/>
                <w:sz w:val="18"/>
                <w:szCs w:val="18"/>
              </w:rPr>
              <w:t>0.69420</w:t>
            </w:r>
            <w:r w:rsidRPr="0048686B">
              <w:rPr>
                <w:rFonts w:ascii="Arial" w:hAnsi="Arial" w:cs="Arial"/>
                <w:sz w:val="18"/>
                <w:szCs w:val="18"/>
                <w:rtl/>
              </w:rPr>
              <w:t>0</w:t>
            </w:r>
          </w:p>
        </w:tc>
        <w:tc>
          <w:tcPr>
            <w:tcW w:w="1103" w:type="dxa"/>
            <w:shd w:val="clear" w:color="auto" w:fill="auto"/>
            <w:vAlign w:val="center"/>
          </w:tcPr>
          <w:p w:rsidR="00DB36D6" w:rsidRPr="0048686B" w:rsidRDefault="00DB36D6" w:rsidP="00F342CF">
            <w:pPr>
              <w:spacing w:before="40"/>
              <w:jc w:val="center"/>
              <w:rPr>
                <w:rFonts w:ascii="Arial" w:hAnsi="Arial" w:cs="Arial"/>
                <w:sz w:val="18"/>
                <w:szCs w:val="18"/>
              </w:rPr>
            </w:pPr>
            <w:r w:rsidRPr="0048686B">
              <w:rPr>
                <w:rFonts w:ascii="Arial" w:hAnsi="Arial" w:cs="Arial"/>
                <w:sz w:val="18"/>
                <w:szCs w:val="18"/>
              </w:rPr>
              <w:t>4.2700</w:t>
            </w:r>
          </w:p>
        </w:tc>
      </w:tr>
      <w:tr w:rsidR="00DB36D6" w:rsidRPr="0048686B" w:rsidTr="00DB36D6">
        <w:trPr>
          <w:cantSplit/>
          <w:jc w:val="center"/>
        </w:trPr>
        <w:tc>
          <w:tcPr>
            <w:tcW w:w="6710" w:type="dxa"/>
            <w:shd w:val="clear" w:color="auto" w:fill="auto"/>
            <w:vAlign w:val="center"/>
          </w:tcPr>
          <w:p w:rsidR="00DB36D6" w:rsidRPr="0048686B" w:rsidRDefault="00DB36D6" w:rsidP="00DB36D6">
            <w:pPr>
              <w:tabs>
                <w:tab w:val="left" w:pos="426"/>
              </w:tabs>
              <w:spacing w:before="40"/>
              <w:jc w:val="both"/>
              <w:rPr>
                <w:rFonts w:ascii="Arial" w:hAnsi="Arial" w:cs="Arial"/>
                <w:sz w:val="18"/>
                <w:szCs w:val="18"/>
              </w:rPr>
            </w:pPr>
            <w:r w:rsidRPr="0048686B">
              <w:rPr>
                <w:rFonts w:ascii="Arial" w:hAnsi="Arial" w:cs="Arial"/>
                <w:sz w:val="18"/>
                <w:szCs w:val="18"/>
              </w:rPr>
              <w:t>31.</w:t>
            </w:r>
            <w:r w:rsidR="00F342CF">
              <w:rPr>
                <w:rFonts w:ascii="Arial" w:hAnsi="Arial" w:cs="Arial"/>
                <w:sz w:val="18"/>
                <w:szCs w:val="18"/>
              </w:rPr>
              <w:t xml:space="preserve"> </w:t>
            </w:r>
            <w:r w:rsidRPr="0048686B">
              <w:rPr>
                <w:rFonts w:ascii="Arial" w:hAnsi="Arial" w:cs="Arial"/>
                <w:sz w:val="18"/>
                <w:szCs w:val="18"/>
              </w:rPr>
              <w:t>The company responds to the technological development.</w:t>
            </w:r>
          </w:p>
        </w:tc>
        <w:tc>
          <w:tcPr>
            <w:tcW w:w="1413" w:type="dxa"/>
            <w:shd w:val="clear" w:color="auto" w:fill="auto"/>
            <w:vAlign w:val="center"/>
          </w:tcPr>
          <w:p w:rsidR="00DB36D6" w:rsidRPr="0048686B" w:rsidRDefault="00DB36D6" w:rsidP="00F342CF">
            <w:pPr>
              <w:spacing w:before="40"/>
              <w:jc w:val="center"/>
              <w:rPr>
                <w:rFonts w:ascii="Arial" w:hAnsi="Arial" w:cs="Arial"/>
                <w:sz w:val="18"/>
                <w:szCs w:val="18"/>
                <w:rtl/>
              </w:rPr>
            </w:pPr>
            <w:r w:rsidRPr="0048686B">
              <w:rPr>
                <w:rFonts w:ascii="Arial" w:hAnsi="Arial" w:cs="Arial"/>
                <w:sz w:val="18"/>
                <w:szCs w:val="18"/>
              </w:rPr>
              <w:t>0.79003</w:t>
            </w:r>
            <w:r w:rsidRPr="0048686B">
              <w:rPr>
                <w:rFonts w:ascii="Arial" w:hAnsi="Arial" w:cs="Arial"/>
                <w:sz w:val="18"/>
                <w:szCs w:val="18"/>
                <w:rtl/>
              </w:rPr>
              <w:t>0</w:t>
            </w:r>
          </w:p>
        </w:tc>
        <w:tc>
          <w:tcPr>
            <w:tcW w:w="1103" w:type="dxa"/>
            <w:shd w:val="clear" w:color="auto" w:fill="auto"/>
            <w:vAlign w:val="center"/>
          </w:tcPr>
          <w:p w:rsidR="00DB36D6" w:rsidRPr="0048686B" w:rsidRDefault="00DB36D6" w:rsidP="00F342CF">
            <w:pPr>
              <w:spacing w:before="40"/>
              <w:jc w:val="center"/>
              <w:rPr>
                <w:rFonts w:ascii="Arial" w:hAnsi="Arial" w:cs="Arial"/>
                <w:sz w:val="18"/>
                <w:szCs w:val="18"/>
              </w:rPr>
            </w:pPr>
            <w:r w:rsidRPr="0048686B">
              <w:rPr>
                <w:rFonts w:ascii="Arial" w:hAnsi="Arial" w:cs="Arial"/>
                <w:sz w:val="18"/>
                <w:szCs w:val="18"/>
              </w:rPr>
              <w:t>4.1100</w:t>
            </w:r>
          </w:p>
        </w:tc>
      </w:tr>
    </w:tbl>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Default="00DB36D6" w:rsidP="00DB36D6">
      <w:pPr>
        <w:pStyle w:val="ListParagraph"/>
        <w:spacing w:after="0" w:line="240" w:lineRule="auto"/>
        <w:ind w:left="0"/>
        <w:contextualSpacing w:val="0"/>
        <w:jc w:val="both"/>
        <w:rPr>
          <w:rFonts w:ascii="Arial" w:hAnsi="Arial" w:cs="Arial"/>
          <w:sz w:val="20"/>
          <w:szCs w:val="20"/>
        </w:rPr>
      </w:pPr>
    </w:p>
    <w:p w:rsidR="00DB36D6" w:rsidRDefault="00DB36D6" w:rsidP="00DB36D6">
      <w:pPr>
        <w:pStyle w:val="ListParagraph"/>
        <w:spacing w:after="0" w:line="240" w:lineRule="auto"/>
        <w:ind w:left="0"/>
        <w:contextualSpacing w:val="0"/>
        <w:jc w:val="both"/>
        <w:rPr>
          <w:rFonts w:ascii="Arial" w:hAnsi="Arial" w:cs="Arial"/>
          <w:sz w:val="20"/>
          <w:szCs w:val="20"/>
        </w:rPr>
        <w:sectPr w:rsidR="00DB36D6" w:rsidSect="00DB36D6">
          <w:type w:val="continuous"/>
          <w:pgSz w:w="12240" w:h="15840" w:code="1"/>
          <w:pgMar w:top="576" w:right="720" w:bottom="1008" w:left="864" w:header="720" w:footer="720" w:gutter="0"/>
          <w:cols w:space="432"/>
          <w:docGrid w:linePitch="360"/>
        </w:sectPr>
      </w:pPr>
    </w:p>
    <w:p w:rsidR="000D1C19" w:rsidRPr="002E3F09" w:rsidRDefault="000D1C19" w:rsidP="00DB36D6">
      <w:pPr>
        <w:pStyle w:val="ListParagraph"/>
        <w:spacing w:after="0" w:line="240" w:lineRule="auto"/>
        <w:ind w:left="0"/>
        <w:contextualSpacing w:val="0"/>
        <w:jc w:val="both"/>
        <w:rPr>
          <w:rFonts w:ascii="Arial" w:hAnsi="Arial" w:cs="Arial"/>
          <w:sz w:val="20"/>
          <w:szCs w:val="20"/>
        </w:rPr>
      </w:pPr>
      <w:proofErr w:type="gramStart"/>
      <w:r w:rsidRPr="002E3F09">
        <w:rPr>
          <w:rFonts w:ascii="Arial" w:hAnsi="Arial" w:cs="Arial"/>
          <w:sz w:val="20"/>
          <w:szCs w:val="20"/>
        </w:rPr>
        <w:lastRenderedPageBreak/>
        <w:t>mean</w:t>
      </w:r>
      <w:proofErr w:type="gramEnd"/>
      <w:r w:rsidRPr="002E3F09">
        <w:rPr>
          <w:rFonts w:ascii="Arial" w:hAnsi="Arial" w:cs="Arial"/>
          <w:sz w:val="20"/>
          <w:szCs w:val="20"/>
        </w:rPr>
        <w:t xml:space="preserve"> for these questions amounted to 4.118 </w:t>
      </w:r>
      <w:r w:rsidR="00663BF5" w:rsidRPr="002E3F09">
        <w:rPr>
          <w:rFonts w:ascii="Arial" w:hAnsi="Arial" w:cs="Arial"/>
          <w:sz w:val="20"/>
          <w:szCs w:val="20"/>
        </w:rPr>
        <w:t>with</w:t>
      </w:r>
      <w:r w:rsidRPr="002E3F09">
        <w:rPr>
          <w:rFonts w:ascii="Arial" w:hAnsi="Arial" w:cs="Arial"/>
          <w:sz w:val="20"/>
          <w:szCs w:val="20"/>
        </w:rPr>
        <w:t xml:space="preserve"> standard deviation of 0.757</w:t>
      </w:r>
      <w:r w:rsidR="00663BF5" w:rsidRPr="002E3F09">
        <w:rPr>
          <w:rFonts w:ascii="Arial" w:hAnsi="Arial" w:cs="Arial"/>
          <w:sz w:val="20"/>
          <w:szCs w:val="20"/>
        </w:rPr>
        <w:t>. This supports</w:t>
      </w:r>
      <w:r w:rsidRPr="002E3F09">
        <w:rPr>
          <w:rFonts w:ascii="Arial" w:hAnsi="Arial" w:cs="Arial"/>
          <w:sz w:val="20"/>
          <w:szCs w:val="20"/>
        </w:rPr>
        <w:t xml:space="preserve"> the third hypothesis which is “There is statistically relationship between training programs and methods, and employee’s development to create competitive advantage”. </w:t>
      </w:r>
      <w:r w:rsidR="00E84EC2" w:rsidRPr="002E3F09">
        <w:rPr>
          <w:rFonts w:ascii="Arial" w:hAnsi="Arial" w:cs="Arial"/>
          <w:sz w:val="20"/>
          <w:szCs w:val="20"/>
        </w:rPr>
        <w:t>Also, the fourth hypothesis was prove</w:t>
      </w:r>
      <w:r w:rsidR="00663BF5" w:rsidRPr="002E3F09">
        <w:rPr>
          <w:rFonts w:ascii="Arial" w:hAnsi="Arial" w:cs="Arial"/>
          <w:sz w:val="20"/>
          <w:szCs w:val="20"/>
        </w:rPr>
        <w:t>d</w:t>
      </w:r>
      <w:r w:rsidR="00E84EC2" w:rsidRPr="002E3F09">
        <w:rPr>
          <w:rFonts w:ascii="Arial" w:hAnsi="Arial" w:cs="Arial"/>
          <w:sz w:val="20"/>
          <w:szCs w:val="20"/>
        </w:rPr>
        <w:t xml:space="preserve">, where the lowest mean was for question No. 23 (3.89), which is greater than the average measurement tool </w:t>
      </w:r>
      <w:r w:rsidR="00663BF5" w:rsidRPr="002E3F09">
        <w:rPr>
          <w:rFonts w:ascii="Arial" w:hAnsi="Arial" w:cs="Arial"/>
          <w:sz w:val="20"/>
          <w:szCs w:val="20"/>
        </w:rPr>
        <w:t>of</w:t>
      </w:r>
      <w:r w:rsidR="00E84EC2" w:rsidRPr="002E3F09">
        <w:rPr>
          <w:rFonts w:ascii="Arial" w:hAnsi="Arial" w:cs="Arial"/>
          <w:sz w:val="20"/>
          <w:szCs w:val="20"/>
        </w:rPr>
        <w:t xml:space="preserve"> 3.</w:t>
      </w:r>
    </w:p>
    <w:p w:rsidR="00E84EC2" w:rsidRPr="002E3F09" w:rsidRDefault="00E84EC2" w:rsidP="007C6E56">
      <w:pPr>
        <w:pStyle w:val="ListParagraph"/>
        <w:spacing w:after="0" w:line="240" w:lineRule="auto"/>
        <w:ind w:left="0" w:firstLine="180"/>
        <w:contextualSpacing w:val="0"/>
        <w:jc w:val="both"/>
        <w:rPr>
          <w:rFonts w:ascii="Arial" w:hAnsi="Arial" w:cs="Arial"/>
          <w:sz w:val="20"/>
          <w:szCs w:val="20"/>
        </w:rPr>
      </w:pPr>
      <w:r w:rsidRPr="002E3F09">
        <w:rPr>
          <w:rFonts w:ascii="Arial" w:hAnsi="Arial" w:cs="Arial"/>
          <w:sz w:val="20"/>
          <w:szCs w:val="20"/>
        </w:rPr>
        <w:t>Therefore, we can say that organizations can achieve competitive advantage through the staff that are talented and have appropriate skills and experiences</w:t>
      </w:r>
      <w:r w:rsidR="008B3545" w:rsidRPr="002E3F09">
        <w:rPr>
          <w:rFonts w:ascii="Arial" w:hAnsi="Arial" w:cs="Arial"/>
          <w:sz w:val="20"/>
          <w:szCs w:val="20"/>
        </w:rPr>
        <w:t>.</w:t>
      </w:r>
    </w:p>
    <w:p w:rsidR="008B3545" w:rsidRPr="007C6E56" w:rsidRDefault="008B3545" w:rsidP="002E3F09">
      <w:pPr>
        <w:pStyle w:val="ListParagraph"/>
        <w:spacing w:after="0" w:line="240" w:lineRule="auto"/>
        <w:ind w:left="0"/>
        <w:contextualSpacing w:val="0"/>
        <w:jc w:val="both"/>
        <w:rPr>
          <w:rFonts w:ascii="Arial" w:hAnsi="Arial" w:cs="Arial"/>
          <w:sz w:val="20"/>
          <w:szCs w:val="16"/>
        </w:rPr>
      </w:pPr>
    </w:p>
    <w:p w:rsidR="00663BF5" w:rsidRPr="007C6E56" w:rsidRDefault="00663BF5" w:rsidP="002E3F09">
      <w:pPr>
        <w:pStyle w:val="ListParagraph"/>
        <w:spacing w:after="0" w:line="240" w:lineRule="auto"/>
        <w:ind w:left="0"/>
        <w:contextualSpacing w:val="0"/>
        <w:jc w:val="both"/>
        <w:rPr>
          <w:rFonts w:ascii="Arial" w:hAnsi="Arial" w:cs="Arial"/>
          <w:b/>
          <w:bCs/>
          <w:sz w:val="20"/>
          <w:szCs w:val="16"/>
        </w:rPr>
      </w:pPr>
    </w:p>
    <w:p w:rsidR="008B3545" w:rsidRPr="002E3F09" w:rsidRDefault="00662473" w:rsidP="002E3F09">
      <w:pPr>
        <w:pStyle w:val="ListParagraph"/>
        <w:spacing w:after="0" w:line="240" w:lineRule="auto"/>
        <w:ind w:left="0"/>
        <w:contextualSpacing w:val="0"/>
        <w:jc w:val="both"/>
        <w:rPr>
          <w:rFonts w:ascii="Arial" w:hAnsi="Arial" w:cs="Arial"/>
          <w:b/>
          <w:bCs/>
          <w:sz w:val="20"/>
          <w:szCs w:val="20"/>
        </w:rPr>
      </w:pPr>
      <w:r w:rsidRPr="002E3F09">
        <w:rPr>
          <w:rFonts w:ascii="Arial" w:hAnsi="Arial" w:cs="Arial"/>
          <w:b/>
          <w:bCs/>
          <w:sz w:val="20"/>
          <w:szCs w:val="20"/>
        </w:rPr>
        <w:t>RECOMMENDATIONS</w:t>
      </w:r>
    </w:p>
    <w:p w:rsidR="00662473" w:rsidRPr="007C6E56" w:rsidRDefault="00662473" w:rsidP="002E3F09">
      <w:pPr>
        <w:pStyle w:val="ListParagraph"/>
        <w:spacing w:after="0" w:line="240" w:lineRule="auto"/>
        <w:ind w:left="0"/>
        <w:contextualSpacing w:val="0"/>
        <w:jc w:val="both"/>
        <w:rPr>
          <w:rFonts w:ascii="Arial" w:hAnsi="Arial" w:cs="Arial"/>
          <w:sz w:val="16"/>
          <w:szCs w:val="20"/>
        </w:rPr>
      </w:pPr>
    </w:p>
    <w:p w:rsidR="000E5D5F" w:rsidRPr="002E3F09" w:rsidRDefault="000E5D5F" w:rsidP="002E3F09">
      <w:pPr>
        <w:pStyle w:val="ListParagraph"/>
        <w:spacing w:after="0" w:line="240" w:lineRule="auto"/>
        <w:ind w:left="0"/>
        <w:contextualSpacing w:val="0"/>
        <w:jc w:val="both"/>
        <w:rPr>
          <w:rFonts w:ascii="Arial" w:hAnsi="Arial" w:cs="Arial"/>
          <w:sz w:val="20"/>
          <w:szCs w:val="20"/>
        </w:rPr>
      </w:pPr>
      <w:r w:rsidRPr="002E3F09">
        <w:rPr>
          <w:rFonts w:ascii="Arial" w:hAnsi="Arial" w:cs="Arial"/>
          <w:sz w:val="20"/>
          <w:szCs w:val="20"/>
        </w:rPr>
        <w:t>The researchers present the following recommendations: companies must focus on improving the methods used by them to recruit candidates. And they have to stop using recruitment methods which allow intervention of nepotism and cronyism in the employment process, such as news</w:t>
      </w:r>
      <w:r w:rsidR="007C6E56">
        <w:rPr>
          <w:rFonts w:ascii="Arial" w:hAnsi="Arial" w:cs="Arial"/>
          <w:sz w:val="20"/>
          <w:szCs w:val="20"/>
        </w:rPr>
        <w:t>-</w:t>
      </w:r>
      <w:r w:rsidRPr="002E3F09">
        <w:rPr>
          <w:rFonts w:ascii="Arial" w:hAnsi="Arial" w:cs="Arial"/>
          <w:sz w:val="20"/>
          <w:szCs w:val="20"/>
        </w:rPr>
        <w:t>paper advertising. Also, companies must view employees training as a way to enhance the employees’ abilities and improve performance and enable them to provide new ideas that may differentiate their organization from rivals.</w:t>
      </w:r>
    </w:p>
    <w:p w:rsidR="00B26CC1" w:rsidRPr="007C6E56" w:rsidRDefault="00B26CC1" w:rsidP="002E3F09">
      <w:pPr>
        <w:pStyle w:val="ListParagraph"/>
        <w:spacing w:after="0" w:line="240" w:lineRule="auto"/>
        <w:ind w:left="0"/>
        <w:contextualSpacing w:val="0"/>
        <w:jc w:val="both"/>
        <w:rPr>
          <w:rFonts w:ascii="Arial" w:hAnsi="Arial" w:cs="Arial"/>
          <w:sz w:val="18"/>
          <w:szCs w:val="16"/>
        </w:rPr>
      </w:pPr>
    </w:p>
    <w:p w:rsidR="002C2890" w:rsidRPr="007C6E56" w:rsidRDefault="002C2890" w:rsidP="002E3F09">
      <w:pPr>
        <w:spacing w:after="0" w:line="240" w:lineRule="auto"/>
        <w:jc w:val="both"/>
        <w:rPr>
          <w:rFonts w:ascii="Arial" w:hAnsi="Arial" w:cs="Arial"/>
          <w:b/>
          <w:bCs/>
          <w:sz w:val="18"/>
          <w:szCs w:val="16"/>
        </w:rPr>
      </w:pPr>
    </w:p>
    <w:p w:rsidR="003A1FB5" w:rsidRPr="009E5CB7" w:rsidRDefault="00662473" w:rsidP="002E3F09">
      <w:pPr>
        <w:pStyle w:val="ListParagraph"/>
        <w:spacing w:after="0" w:line="240" w:lineRule="auto"/>
        <w:ind w:left="0"/>
        <w:contextualSpacing w:val="0"/>
        <w:jc w:val="both"/>
        <w:rPr>
          <w:rFonts w:ascii="Arial" w:hAnsi="Arial" w:cs="Arial"/>
          <w:b/>
          <w:bCs/>
          <w:sz w:val="16"/>
          <w:szCs w:val="16"/>
        </w:rPr>
      </w:pPr>
      <w:r w:rsidRPr="009E5CB7">
        <w:rPr>
          <w:rFonts w:ascii="Arial" w:hAnsi="Arial" w:cs="Arial"/>
          <w:b/>
          <w:bCs/>
          <w:sz w:val="16"/>
          <w:szCs w:val="16"/>
        </w:rPr>
        <w:t>REFERENCES</w:t>
      </w:r>
    </w:p>
    <w:p w:rsidR="00662473" w:rsidRPr="009E5CB7" w:rsidRDefault="00662473" w:rsidP="002E3F09">
      <w:pPr>
        <w:pStyle w:val="ListParagraph"/>
        <w:spacing w:after="0" w:line="240" w:lineRule="auto"/>
        <w:ind w:left="0"/>
        <w:contextualSpacing w:val="0"/>
        <w:jc w:val="both"/>
        <w:rPr>
          <w:rFonts w:ascii="Arial" w:hAnsi="Arial" w:cs="Arial"/>
          <w:b/>
          <w:bCs/>
          <w:sz w:val="16"/>
          <w:szCs w:val="16"/>
        </w:rPr>
      </w:pPr>
    </w:p>
    <w:p w:rsidR="009E5CB7" w:rsidRPr="009E5CB7" w:rsidRDefault="009E5CB7" w:rsidP="009E5CB7">
      <w:pPr>
        <w:pStyle w:val="Bibliography"/>
        <w:spacing w:after="0" w:line="240" w:lineRule="auto"/>
        <w:ind w:left="180" w:hanging="180"/>
        <w:jc w:val="both"/>
        <w:rPr>
          <w:rFonts w:ascii="Arial" w:hAnsi="Arial" w:cs="Arial"/>
          <w:noProof/>
          <w:color w:val="000000" w:themeColor="text1"/>
          <w:sz w:val="16"/>
          <w:szCs w:val="16"/>
        </w:rPr>
      </w:pPr>
      <w:r w:rsidRPr="009E5CB7">
        <w:rPr>
          <w:rFonts w:ascii="Arial" w:hAnsi="Arial" w:cs="Arial"/>
          <w:noProof/>
          <w:color w:val="000000" w:themeColor="text1"/>
          <w:sz w:val="16"/>
          <w:szCs w:val="16"/>
        </w:rPr>
        <w:t xml:space="preserve">Al Hamid G (2002). </w:t>
      </w:r>
      <w:r w:rsidRPr="009E5CB7">
        <w:rPr>
          <w:rFonts w:ascii="Arial" w:hAnsi="Arial" w:cs="Arial"/>
          <w:bCs/>
          <w:noProof/>
          <w:color w:val="000000" w:themeColor="text1"/>
          <w:sz w:val="16"/>
          <w:szCs w:val="16"/>
        </w:rPr>
        <w:t xml:space="preserve">The Impact of insentives on the Inhansement of the Performance of Employees in Jordanian Public and Private Hospitals. </w:t>
      </w:r>
      <w:r w:rsidRPr="009E5CB7">
        <w:rPr>
          <w:rFonts w:ascii="Arial" w:hAnsi="Arial" w:cs="Arial"/>
          <w:noProof/>
          <w:color w:val="000000" w:themeColor="text1"/>
          <w:sz w:val="16"/>
          <w:szCs w:val="16"/>
        </w:rPr>
        <w:t>A Thesis for Master Degree, Alnilein University, Sudan.</w:t>
      </w:r>
    </w:p>
    <w:p w:rsidR="009E5CB7" w:rsidRPr="009E5CB7" w:rsidRDefault="009E5CB7" w:rsidP="009E5CB7">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Al Shidi, Mohammad Bin Qhamis (2001). </w:t>
      </w:r>
      <w:r w:rsidRPr="009E5CB7">
        <w:rPr>
          <w:rFonts w:ascii="Arial" w:hAnsi="Arial" w:cs="Arial"/>
          <w:bCs/>
          <w:noProof/>
          <w:sz w:val="16"/>
          <w:szCs w:val="16"/>
        </w:rPr>
        <w:t>The Impact of Insentives of Job Satisfaction-Astudy on tendency of employees in the Aministrative Units in the Sultinate of Oman</w:t>
      </w:r>
      <w:r w:rsidRPr="009E5CB7">
        <w:rPr>
          <w:rFonts w:ascii="Arial" w:hAnsi="Arial" w:cs="Arial"/>
          <w:noProof/>
          <w:sz w:val="16"/>
          <w:szCs w:val="16"/>
        </w:rPr>
        <w:t>, Al Albeit University, Jordan.</w:t>
      </w:r>
    </w:p>
    <w:p w:rsidR="009E5CB7" w:rsidRPr="009E5CB7" w:rsidRDefault="009E5CB7" w:rsidP="009E5CB7">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Al Suheimat Y (2002). </w:t>
      </w:r>
      <w:r w:rsidRPr="009E5CB7">
        <w:rPr>
          <w:rFonts w:ascii="Arial" w:hAnsi="Arial" w:cs="Arial"/>
          <w:bCs/>
          <w:noProof/>
          <w:sz w:val="16"/>
          <w:szCs w:val="16"/>
        </w:rPr>
        <w:t xml:space="preserve">The Efficiency of the Insentives System of the Government and Private Sectors in Jordan, The Status of Several Government and Private Organizations in the </w:t>
      </w:r>
      <w:r w:rsidR="007C6E56">
        <w:rPr>
          <w:rFonts w:ascii="Arial" w:hAnsi="Arial" w:cs="Arial"/>
          <w:bCs/>
          <w:noProof/>
          <w:sz w:val="16"/>
          <w:szCs w:val="16"/>
        </w:rPr>
        <w:t xml:space="preserve"> </w:t>
      </w:r>
      <w:r w:rsidRPr="009E5CB7">
        <w:rPr>
          <w:rFonts w:ascii="Arial" w:hAnsi="Arial" w:cs="Arial"/>
          <w:bCs/>
          <w:noProof/>
          <w:sz w:val="16"/>
          <w:szCs w:val="16"/>
        </w:rPr>
        <w:t xml:space="preserve">Governerate </w:t>
      </w:r>
      <w:r w:rsidR="007C6E56">
        <w:rPr>
          <w:rFonts w:ascii="Arial" w:hAnsi="Arial" w:cs="Arial"/>
          <w:bCs/>
          <w:noProof/>
          <w:sz w:val="16"/>
          <w:szCs w:val="16"/>
        </w:rPr>
        <w:t xml:space="preserve"> </w:t>
      </w:r>
      <w:r w:rsidRPr="009E5CB7">
        <w:rPr>
          <w:rFonts w:ascii="Arial" w:hAnsi="Arial" w:cs="Arial"/>
          <w:bCs/>
          <w:noProof/>
          <w:sz w:val="16"/>
          <w:szCs w:val="16"/>
        </w:rPr>
        <w:t>of</w:t>
      </w:r>
      <w:r w:rsidR="007C6E56">
        <w:rPr>
          <w:rFonts w:ascii="Arial" w:hAnsi="Arial" w:cs="Arial"/>
          <w:bCs/>
          <w:noProof/>
          <w:sz w:val="16"/>
          <w:szCs w:val="16"/>
        </w:rPr>
        <w:t xml:space="preserve"> </w:t>
      </w:r>
      <w:r w:rsidRPr="009E5CB7">
        <w:rPr>
          <w:rFonts w:ascii="Arial" w:hAnsi="Arial" w:cs="Arial"/>
          <w:bCs/>
          <w:noProof/>
          <w:sz w:val="16"/>
          <w:szCs w:val="16"/>
        </w:rPr>
        <w:t xml:space="preserve"> Karak </w:t>
      </w:r>
      <w:r w:rsidRPr="009E5CB7">
        <w:rPr>
          <w:rFonts w:ascii="Arial" w:hAnsi="Arial" w:cs="Arial"/>
          <w:bCs/>
          <w:noProof/>
          <w:sz w:val="16"/>
          <w:szCs w:val="16"/>
        </w:rPr>
        <w:lastRenderedPageBreak/>
        <w:t>for the Period 1990 – 2000.</w:t>
      </w:r>
      <w:r w:rsidRPr="009E5CB7">
        <w:rPr>
          <w:rFonts w:ascii="Arial" w:hAnsi="Arial" w:cs="Arial"/>
          <w:noProof/>
          <w:sz w:val="16"/>
          <w:szCs w:val="16"/>
        </w:rPr>
        <w:t xml:space="preserve"> Alsudan University for Science and Technology, B.H.D Thesis.</w:t>
      </w:r>
    </w:p>
    <w:p w:rsidR="009E5CB7" w:rsidRPr="009E5CB7" w:rsidRDefault="009E5CB7" w:rsidP="009E5CB7">
      <w:pPr>
        <w:pStyle w:val="Bibliography"/>
        <w:spacing w:after="0" w:line="240" w:lineRule="auto"/>
        <w:ind w:left="180" w:hanging="180"/>
        <w:jc w:val="both"/>
        <w:rPr>
          <w:rFonts w:ascii="Arial" w:hAnsi="Arial" w:cs="Arial"/>
          <w:noProof/>
          <w:color w:val="000000" w:themeColor="text1"/>
          <w:sz w:val="16"/>
          <w:szCs w:val="16"/>
        </w:rPr>
      </w:pPr>
      <w:r w:rsidRPr="009E5CB7">
        <w:rPr>
          <w:rFonts w:ascii="Arial" w:hAnsi="Arial" w:cs="Arial"/>
          <w:noProof/>
          <w:color w:val="000000" w:themeColor="text1"/>
          <w:sz w:val="16"/>
          <w:szCs w:val="16"/>
        </w:rPr>
        <w:t>Alvesson M, Willmott H (2002). Identity regulation as organizational control : producing the appropriate individual. J. Manage. Stud. 39(5):619-644.</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Backhaus K, Tikoo S (2004). Conceptualizing and Researching, Employer Branding. Career Dev. Int. 9(5):501-517.</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Barber A (1998). Recruiting Employees: Individual and Organizational Perspectives. Thousand Oaks, CA: Sage.</w:t>
      </w:r>
    </w:p>
    <w:p w:rsidR="009E5CB7" w:rsidRPr="009E5CB7" w:rsidRDefault="009E5CB7" w:rsidP="004F6EFA">
      <w:pPr>
        <w:pStyle w:val="ListParagraph"/>
        <w:spacing w:after="0" w:line="240" w:lineRule="auto"/>
        <w:ind w:left="180" w:hanging="180"/>
        <w:contextualSpacing w:val="0"/>
        <w:jc w:val="both"/>
        <w:rPr>
          <w:rFonts w:ascii="Arial" w:hAnsi="Arial" w:cs="Arial"/>
          <w:sz w:val="16"/>
          <w:szCs w:val="16"/>
        </w:rPr>
      </w:pPr>
      <w:r w:rsidRPr="009E5CB7">
        <w:rPr>
          <w:rFonts w:ascii="Arial" w:hAnsi="Arial" w:cs="Arial"/>
          <w:sz w:val="16"/>
          <w:szCs w:val="16"/>
        </w:rPr>
        <w:t xml:space="preserve">Barney J, Wright P (1997). </w:t>
      </w:r>
      <w:proofErr w:type="gramStart"/>
      <w:r w:rsidRPr="009E5CB7">
        <w:rPr>
          <w:rFonts w:ascii="Arial" w:hAnsi="Arial" w:cs="Arial"/>
          <w:bCs/>
          <w:sz w:val="16"/>
          <w:szCs w:val="16"/>
        </w:rPr>
        <w:t>On Becoming a Strategic Partner: The Role of Human Resources in gaining competitive Advantage.</w:t>
      </w:r>
      <w:proofErr w:type="gramEnd"/>
      <w:r w:rsidRPr="009E5CB7">
        <w:rPr>
          <w:rFonts w:ascii="Arial" w:hAnsi="Arial" w:cs="Arial"/>
          <w:bCs/>
          <w:sz w:val="16"/>
          <w:szCs w:val="16"/>
        </w:rPr>
        <w:t xml:space="preserve"> </w:t>
      </w:r>
      <w:proofErr w:type="gramStart"/>
      <w:r w:rsidRPr="009E5CB7">
        <w:rPr>
          <w:rFonts w:ascii="Arial" w:hAnsi="Arial" w:cs="Arial"/>
          <w:sz w:val="16"/>
          <w:szCs w:val="16"/>
        </w:rPr>
        <w:t>Cornell University, Center for Advanced Human Resource Studies.</w:t>
      </w:r>
      <w:proofErr w:type="gramEnd"/>
      <w:r w:rsidRPr="009E5CB7">
        <w:rPr>
          <w:rFonts w:ascii="Arial" w:hAnsi="Arial" w:cs="Arial"/>
          <w:sz w:val="16"/>
          <w:szCs w:val="16"/>
        </w:rPr>
        <w:t xml:space="preserve"> www.vocabulary.com/dictionary/talent.</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Berthon P, Ewing M, Hah LL (2005). Captivating company: Dimensions of Attractiveness in employer branding. </w:t>
      </w:r>
      <w:r w:rsidRPr="009E5CB7">
        <w:rPr>
          <w:rFonts w:ascii="Arial" w:hAnsi="Arial" w:cs="Arial"/>
          <w:iCs/>
          <w:noProof/>
          <w:sz w:val="16"/>
          <w:szCs w:val="16"/>
        </w:rPr>
        <w:t>Int. J. Advert. 24</w:t>
      </w:r>
      <w:r w:rsidRPr="009E5CB7">
        <w:rPr>
          <w:rFonts w:ascii="Arial" w:hAnsi="Arial" w:cs="Arial"/>
          <w:noProof/>
          <w:sz w:val="16"/>
          <w:szCs w:val="16"/>
        </w:rPr>
        <w:t>(2):151-172.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Breaugh J, Starke M (2000). Research on Employee Recruitment: So Many Studies, so Many Remaining Questions. </w:t>
      </w:r>
      <w:r w:rsidRPr="009E5CB7">
        <w:rPr>
          <w:rFonts w:ascii="Arial" w:hAnsi="Arial" w:cs="Arial"/>
          <w:iCs/>
          <w:noProof/>
          <w:sz w:val="16"/>
          <w:szCs w:val="16"/>
        </w:rPr>
        <w:t>J. Manage. 26</w:t>
      </w:r>
      <w:r w:rsidRPr="009E5CB7">
        <w:rPr>
          <w:rFonts w:ascii="Arial" w:hAnsi="Arial" w:cs="Arial"/>
          <w:noProof/>
          <w:sz w:val="16"/>
          <w:szCs w:val="16"/>
        </w:rPr>
        <w:t>(3):405-434.</w:t>
      </w:r>
    </w:p>
    <w:p w:rsidR="009E5CB7" w:rsidRPr="009E5CB7" w:rsidRDefault="009E5CB7" w:rsidP="004F6EFA">
      <w:pPr>
        <w:pStyle w:val="ListParagraph"/>
        <w:spacing w:after="0" w:line="240" w:lineRule="auto"/>
        <w:ind w:left="180" w:hanging="180"/>
        <w:contextualSpacing w:val="0"/>
        <w:jc w:val="both"/>
        <w:rPr>
          <w:rFonts w:ascii="Arial" w:hAnsi="Arial" w:cs="Arial"/>
          <w:sz w:val="16"/>
          <w:szCs w:val="16"/>
        </w:rPr>
      </w:pPr>
      <w:proofErr w:type="spellStart"/>
      <w:r w:rsidRPr="009E5CB7">
        <w:rPr>
          <w:rFonts w:ascii="Arial" w:hAnsi="Arial" w:cs="Arial"/>
          <w:sz w:val="16"/>
          <w:szCs w:val="16"/>
        </w:rPr>
        <w:t>Breaugh</w:t>
      </w:r>
      <w:proofErr w:type="spellEnd"/>
      <w:r w:rsidRPr="009E5CB7">
        <w:rPr>
          <w:rFonts w:ascii="Arial" w:hAnsi="Arial" w:cs="Arial"/>
          <w:sz w:val="16"/>
          <w:szCs w:val="16"/>
        </w:rPr>
        <w:t xml:space="preserve"> JA (2008). </w:t>
      </w:r>
      <w:proofErr w:type="gramStart"/>
      <w:r w:rsidRPr="009E5CB7">
        <w:rPr>
          <w:rFonts w:ascii="Arial" w:hAnsi="Arial" w:cs="Arial"/>
          <w:bCs/>
          <w:sz w:val="16"/>
          <w:szCs w:val="16"/>
        </w:rPr>
        <w:t>Employee Recruitment current Knowledge and Important Areas for Future Research.</w:t>
      </w:r>
      <w:proofErr w:type="gramEnd"/>
      <w:r w:rsidRPr="009E5CB7">
        <w:rPr>
          <w:rFonts w:ascii="Arial" w:hAnsi="Arial" w:cs="Arial"/>
          <w:bCs/>
          <w:sz w:val="16"/>
          <w:szCs w:val="16"/>
        </w:rPr>
        <w:t xml:space="preserve"> </w:t>
      </w:r>
      <w:r w:rsidRPr="009E5CB7">
        <w:rPr>
          <w:rFonts w:ascii="Arial" w:hAnsi="Arial" w:cs="Arial"/>
          <w:sz w:val="16"/>
          <w:szCs w:val="16"/>
        </w:rPr>
        <w:t xml:space="preserve">Hum. </w:t>
      </w:r>
      <w:proofErr w:type="spellStart"/>
      <w:r w:rsidRPr="009E5CB7">
        <w:rPr>
          <w:rFonts w:ascii="Arial" w:hAnsi="Arial" w:cs="Arial"/>
          <w:sz w:val="16"/>
          <w:szCs w:val="16"/>
        </w:rPr>
        <w:t>Resour</w:t>
      </w:r>
      <w:proofErr w:type="spellEnd"/>
      <w:r w:rsidRPr="009E5CB7">
        <w:rPr>
          <w:rFonts w:ascii="Arial" w:hAnsi="Arial" w:cs="Arial"/>
          <w:sz w:val="16"/>
          <w:szCs w:val="16"/>
        </w:rPr>
        <w:t>. Manage. Rev. 18(3):103-118.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Carroll M, Marchington M, Earnshaw J, Taylor S (1999). Recruitment in small firms: Processes, methods and problems. </w:t>
      </w:r>
      <w:r w:rsidRPr="009E5CB7">
        <w:rPr>
          <w:rFonts w:ascii="Arial" w:hAnsi="Arial" w:cs="Arial"/>
          <w:iCs/>
          <w:noProof/>
          <w:sz w:val="16"/>
          <w:szCs w:val="16"/>
        </w:rPr>
        <w:t>Employee Relation, 21</w:t>
      </w:r>
      <w:r w:rsidRPr="009E5CB7">
        <w:rPr>
          <w:rFonts w:ascii="Arial" w:hAnsi="Arial" w:cs="Arial"/>
          <w:noProof/>
          <w:sz w:val="16"/>
          <w:szCs w:val="16"/>
        </w:rPr>
        <w:t>(3):236-250.</w:t>
      </w:r>
    </w:p>
    <w:p w:rsidR="009E5CB7" w:rsidRPr="009E5CB7" w:rsidRDefault="009E5CB7" w:rsidP="007F3992">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Cascio WF (2003). Changes in Workers, Work, and Organisations. In: Ilgen DR, Borman UW, &amp; Klimoski RJ (Eds.), </w:t>
      </w:r>
      <w:r w:rsidRPr="009E5CB7">
        <w:rPr>
          <w:rFonts w:ascii="Arial" w:hAnsi="Arial" w:cs="Arial"/>
          <w:iCs/>
          <w:noProof/>
          <w:sz w:val="16"/>
          <w:szCs w:val="16"/>
        </w:rPr>
        <w:t xml:space="preserve">Handbook of Psychology: Ind. Organ. Psychol. </w:t>
      </w:r>
      <w:r w:rsidRPr="009E5CB7">
        <w:rPr>
          <w:rFonts w:ascii="Arial" w:hAnsi="Arial" w:cs="Arial"/>
          <w:noProof/>
          <w:sz w:val="16"/>
          <w:szCs w:val="16"/>
        </w:rPr>
        <w:t>12:399-422.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Collins CJ, Stevens CK (2002). The relationship between early recruitment-related activities and the application decisions of new labor-market entrants: A brand equity approach to recruitment. Retrieved [insert date] from Cornell University, School of Industrial and Labor Relations site: http://digitalcommons.ilr.cornell.edu/</w:t>
      </w:r>
      <w:r>
        <w:rPr>
          <w:rFonts w:ascii="Arial" w:hAnsi="Arial" w:cs="Arial"/>
          <w:noProof/>
          <w:sz w:val="16"/>
          <w:szCs w:val="16"/>
        </w:rPr>
        <w:t xml:space="preserve"> </w:t>
      </w:r>
      <w:r w:rsidRPr="009E5CB7">
        <w:rPr>
          <w:rFonts w:ascii="Arial" w:hAnsi="Arial" w:cs="Arial"/>
          <w:noProof/>
          <w:sz w:val="16"/>
          <w:szCs w:val="16"/>
        </w:rPr>
        <w:t>articles/43.</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Conrad MA, Ashworth SD (1986). Recruiting Source Effectiveness: A Meta-Analysis and Re-examination of Two Rival Hypotheses. </w:t>
      </w:r>
      <w:r w:rsidRPr="009E5CB7">
        <w:rPr>
          <w:rFonts w:ascii="Arial" w:hAnsi="Arial" w:cs="Arial"/>
          <w:iCs/>
          <w:noProof/>
          <w:sz w:val="16"/>
          <w:szCs w:val="16"/>
        </w:rPr>
        <w:t>Paper Presented At The First Annual Meeting of the Social for Industrial and Organizational Psychology.</w:t>
      </w:r>
      <w:r w:rsidRPr="009E5CB7">
        <w:rPr>
          <w:rFonts w:ascii="Arial" w:hAnsi="Arial" w:cs="Arial"/>
          <w:noProof/>
          <w:sz w:val="16"/>
          <w:szCs w:val="16"/>
        </w:rPr>
        <w:t xml:space="preserve"> Chicago: IL.</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Croy G, Duggan B (2005). The Recruitment Debate:To outsource or not to outsource? Which is the bigger risk? </w:t>
      </w:r>
      <w:r w:rsidRPr="009E5CB7">
        <w:rPr>
          <w:rFonts w:ascii="Arial" w:hAnsi="Arial" w:cs="Arial"/>
          <w:iCs/>
          <w:noProof/>
          <w:sz w:val="16"/>
          <w:szCs w:val="16"/>
        </w:rPr>
        <w:t>Human Res. Manage. Int. Digest</w:t>
      </w:r>
      <w:r w:rsidRPr="009E5CB7">
        <w:rPr>
          <w:rFonts w:ascii="Arial" w:hAnsi="Arial" w:cs="Arial"/>
          <w:noProof/>
          <w:sz w:val="16"/>
          <w:szCs w:val="16"/>
        </w:rPr>
        <w:t>.</w:t>
      </w:r>
      <w:r w:rsidRPr="009E5CB7">
        <w:rPr>
          <w:rFonts w:ascii="Arial" w:hAnsi="Arial" w:cs="Arial"/>
          <w:iCs/>
          <w:noProof/>
          <w:sz w:val="16"/>
          <w:szCs w:val="16"/>
        </w:rPr>
        <w:t xml:space="preserve"> 13</w:t>
      </w:r>
      <w:r w:rsidRPr="009E5CB7">
        <w:rPr>
          <w:rFonts w:ascii="Arial" w:hAnsi="Arial" w:cs="Arial"/>
          <w:noProof/>
          <w:sz w:val="16"/>
          <w:szCs w:val="16"/>
        </w:rPr>
        <w:t>(3):27-29.</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Delaney JT, Huselid MA (1996). The Impact of Human Resource Management Practices on Performance in for-Profit and Nonprofit Organizations. </w:t>
      </w:r>
      <w:r w:rsidRPr="009E5CB7">
        <w:rPr>
          <w:rFonts w:ascii="Arial" w:hAnsi="Arial" w:cs="Arial"/>
          <w:iCs/>
          <w:noProof/>
          <w:sz w:val="16"/>
          <w:szCs w:val="16"/>
        </w:rPr>
        <w:t>Acad. Manage. J. 39</w:t>
      </w:r>
      <w:r w:rsidRPr="009E5CB7">
        <w:rPr>
          <w:rFonts w:ascii="Arial" w:hAnsi="Arial" w:cs="Arial"/>
          <w:noProof/>
          <w:sz w:val="16"/>
          <w:szCs w:val="16"/>
        </w:rPr>
        <w:t>(4):949-969.</w:t>
      </w:r>
    </w:p>
    <w:p w:rsidR="007C6E56" w:rsidRDefault="009E5CB7" w:rsidP="004F6EFA">
      <w:pPr>
        <w:pStyle w:val="ListParagraph"/>
        <w:spacing w:after="0" w:line="240" w:lineRule="auto"/>
        <w:ind w:left="180" w:hanging="180"/>
        <w:contextualSpacing w:val="0"/>
        <w:jc w:val="both"/>
        <w:rPr>
          <w:rFonts w:ascii="Arial" w:hAnsi="Arial" w:cs="Arial"/>
          <w:bCs/>
          <w:sz w:val="16"/>
          <w:szCs w:val="16"/>
        </w:rPr>
      </w:pPr>
      <w:proofErr w:type="gramStart"/>
      <w:r w:rsidRPr="009E5CB7">
        <w:rPr>
          <w:rFonts w:ascii="Arial" w:hAnsi="Arial" w:cs="Arial"/>
          <w:sz w:val="16"/>
          <w:szCs w:val="16"/>
        </w:rPr>
        <w:t xml:space="preserve">Edwin </w:t>
      </w:r>
      <w:r w:rsidR="007C6E56">
        <w:rPr>
          <w:rFonts w:ascii="Arial" w:hAnsi="Arial" w:cs="Arial"/>
          <w:sz w:val="16"/>
          <w:szCs w:val="16"/>
        </w:rPr>
        <w:t xml:space="preserve"> </w:t>
      </w:r>
      <w:r w:rsidRPr="009E5CB7">
        <w:rPr>
          <w:rFonts w:ascii="Arial" w:hAnsi="Arial" w:cs="Arial"/>
          <w:sz w:val="16"/>
          <w:szCs w:val="16"/>
        </w:rPr>
        <w:t>JN</w:t>
      </w:r>
      <w:proofErr w:type="gramEnd"/>
      <w:r w:rsidRPr="009E5CB7">
        <w:rPr>
          <w:rFonts w:ascii="Arial" w:hAnsi="Arial" w:cs="Arial"/>
          <w:sz w:val="16"/>
          <w:szCs w:val="16"/>
        </w:rPr>
        <w:t>,</w:t>
      </w:r>
      <w:r w:rsidR="007C6E56">
        <w:rPr>
          <w:rFonts w:ascii="Arial" w:hAnsi="Arial" w:cs="Arial"/>
          <w:sz w:val="16"/>
          <w:szCs w:val="16"/>
        </w:rPr>
        <w:t xml:space="preserve"> </w:t>
      </w:r>
      <w:r w:rsidRPr="009E5CB7">
        <w:rPr>
          <w:rFonts w:ascii="Arial" w:hAnsi="Arial" w:cs="Arial"/>
          <w:sz w:val="16"/>
          <w:szCs w:val="16"/>
        </w:rPr>
        <w:t xml:space="preserve"> Bas H, Patrick </w:t>
      </w:r>
      <w:r w:rsidR="007C6E56">
        <w:rPr>
          <w:rFonts w:ascii="Arial" w:hAnsi="Arial" w:cs="Arial"/>
          <w:sz w:val="16"/>
          <w:szCs w:val="16"/>
        </w:rPr>
        <w:t xml:space="preserve"> </w:t>
      </w:r>
      <w:r w:rsidRPr="009E5CB7">
        <w:rPr>
          <w:rFonts w:ascii="Arial" w:hAnsi="Arial" w:cs="Arial"/>
          <w:sz w:val="16"/>
          <w:szCs w:val="16"/>
        </w:rPr>
        <w:t>AMV,</w:t>
      </w:r>
      <w:r w:rsidR="007C6E56">
        <w:rPr>
          <w:rFonts w:ascii="Arial" w:hAnsi="Arial" w:cs="Arial"/>
          <w:sz w:val="16"/>
          <w:szCs w:val="16"/>
        </w:rPr>
        <w:t xml:space="preserve"> </w:t>
      </w:r>
      <w:r w:rsidRPr="009E5CB7">
        <w:rPr>
          <w:rFonts w:ascii="Arial" w:hAnsi="Arial" w:cs="Arial"/>
          <w:sz w:val="16"/>
          <w:szCs w:val="16"/>
        </w:rPr>
        <w:t xml:space="preserve"> Ron </w:t>
      </w:r>
      <w:r w:rsidR="007C6E56">
        <w:rPr>
          <w:rFonts w:ascii="Arial" w:hAnsi="Arial" w:cs="Arial"/>
          <w:sz w:val="16"/>
          <w:szCs w:val="16"/>
        </w:rPr>
        <w:t xml:space="preserve"> </w:t>
      </w:r>
      <w:r w:rsidRPr="009E5CB7">
        <w:rPr>
          <w:rFonts w:ascii="Arial" w:hAnsi="Arial" w:cs="Arial"/>
          <w:sz w:val="16"/>
          <w:szCs w:val="16"/>
        </w:rPr>
        <w:t>GMK</w:t>
      </w:r>
      <w:r w:rsidR="007C6E56">
        <w:rPr>
          <w:rFonts w:ascii="Arial" w:hAnsi="Arial" w:cs="Arial"/>
          <w:sz w:val="16"/>
          <w:szCs w:val="16"/>
        </w:rPr>
        <w:t xml:space="preserve"> </w:t>
      </w:r>
      <w:r w:rsidRPr="009E5CB7">
        <w:rPr>
          <w:rFonts w:ascii="Arial" w:hAnsi="Arial" w:cs="Arial"/>
          <w:sz w:val="16"/>
          <w:szCs w:val="16"/>
        </w:rPr>
        <w:t xml:space="preserve"> (2006). </w:t>
      </w:r>
      <w:r w:rsidRPr="009E5CB7">
        <w:rPr>
          <w:rFonts w:ascii="Arial" w:hAnsi="Arial" w:cs="Arial"/>
          <w:bCs/>
          <w:sz w:val="16"/>
          <w:szCs w:val="16"/>
        </w:rPr>
        <w:t xml:space="preserve">Exploring Product </w:t>
      </w:r>
    </w:p>
    <w:p w:rsidR="007C6E56" w:rsidRPr="007C6E56" w:rsidRDefault="007C6E56" w:rsidP="004F6EFA">
      <w:pPr>
        <w:pStyle w:val="ListParagraph"/>
        <w:spacing w:after="0" w:line="240" w:lineRule="auto"/>
        <w:ind w:left="180" w:hanging="180"/>
        <w:contextualSpacing w:val="0"/>
        <w:jc w:val="both"/>
        <w:rPr>
          <w:rFonts w:ascii="Arial" w:hAnsi="Arial" w:cs="Arial"/>
          <w:bCs/>
          <w:sz w:val="20"/>
          <w:szCs w:val="16"/>
        </w:rPr>
      </w:pPr>
    </w:p>
    <w:p w:rsidR="007C6E56" w:rsidRDefault="007C6E56" w:rsidP="004F6EFA">
      <w:pPr>
        <w:pStyle w:val="ListParagraph"/>
        <w:spacing w:after="0" w:line="240" w:lineRule="auto"/>
        <w:ind w:left="180" w:hanging="180"/>
        <w:contextualSpacing w:val="0"/>
        <w:jc w:val="both"/>
        <w:rPr>
          <w:rFonts w:ascii="Arial" w:hAnsi="Arial" w:cs="Arial"/>
          <w:bCs/>
          <w:sz w:val="20"/>
          <w:szCs w:val="16"/>
        </w:rPr>
      </w:pPr>
    </w:p>
    <w:p w:rsidR="007C6E56" w:rsidRPr="007C6E56" w:rsidRDefault="007C6E56" w:rsidP="004F6EFA">
      <w:pPr>
        <w:pStyle w:val="ListParagraph"/>
        <w:spacing w:after="0" w:line="240" w:lineRule="auto"/>
        <w:ind w:left="180" w:hanging="180"/>
        <w:contextualSpacing w:val="0"/>
        <w:jc w:val="both"/>
        <w:rPr>
          <w:rFonts w:ascii="Arial" w:hAnsi="Arial" w:cs="Arial"/>
          <w:bCs/>
          <w:sz w:val="20"/>
          <w:szCs w:val="16"/>
        </w:rPr>
      </w:pPr>
    </w:p>
    <w:p w:rsidR="007C6E56" w:rsidRPr="007C6E56" w:rsidRDefault="007C6E56" w:rsidP="004F6EFA">
      <w:pPr>
        <w:pStyle w:val="ListParagraph"/>
        <w:spacing w:after="0" w:line="240" w:lineRule="auto"/>
        <w:ind w:left="180" w:hanging="180"/>
        <w:contextualSpacing w:val="0"/>
        <w:jc w:val="both"/>
        <w:rPr>
          <w:rFonts w:ascii="Arial" w:hAnsi="Arial" w:cs="Arial"/>
          <w:bCs/>
          <w:sz w:val="20"/>
          <w:szCs w:val="16"/>
        </w:rPr>
      </w:pPr>
    </w:p>
    <w:p w:rsidR="009E5CB7" w:rsidRPr="009E5CB7" w:rsidRDefault="009E5CB7" w:rsidP="007C6E56">
      <w:pPr>
        <w:pStyle w:val="ListParagraph"/>
        <w:spacing w:after="0" w:line="240" w:lineRule="auto"/>
        <w:ind w:left="180"/>
        <w:contextualSpacing w:val="0"/>
        <w:jc w:val="both"/>
        <w:rPr>
          <w:rFonts w:ascii="Arial" w:hAnsi="Arial" w:cs="Arial"/>
          <w:sz w:val="16"/>
          <w:szCs w:val="16"/>
        </w:rPr>
      </w:pPr>
      <w:proofErr w:type="gramStart"/>
      <w:r w:rsidRPr="009E5CB7">
        <w:rPr>
          <w:rFonts w:ascii="Arial" w:hAnsi="Arial" w:cs="Arial"/>
          <w:bCs/>
          <w:sz w:val="16"/>
          <w:szCs w:val="16"/>
        </w:rPr>
        <w:t>and</w:t>
      </w:r>
      <w:proofErr w:type="gramEnd"/>
      <w:r w:rsidRPr="009E5CB7">
        <w:rPr>
          <w:rFonts w:ascii="Arial" w:hAnsi="Arial" w:cs="Arial"/>
          <w:bCs/>
          <w:sz w:val="16"/>
          <w:szCs w:val="16"/>
        </w:rPr>
        <w:t xml:space="preserve"> Service Innovation Similarities and Differences</w:t>
      </w:r>
      <w:r w:rsidRPr="009E5CB7">
        <w:rPr>
          <w:rFonts w:ascii="Arial" w:hAnsi="Arial" w:cs="Arial"/>
          <w:sz w:val="16"/>
          <w:szCs w:val="16"/>
        </w:rPr>
        <w:t>. Int. J. Res. Market. 23:241-251.</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lang w:val="de-DE"/>
        </w:rPr>
        <w:t xml:space="preserve">Ehrenberg RG, Smith RS (2002). </w:t>
      </w:r>
      <w:r w:rsidRPr="009E5CB7">
        <w:rPr>
          <w:rFonts w:ascii="Arial" w:hAnsi="Arial" w:cs="Arial"/>
          <w:iCs/>
          <w:noProof/>
          <w:sz w:val="16"/>
          <w:szCs w:val="16"/>
        </w:rPr>
        <w:t>Modern Labour Economic: Theory and Public Policy</w:t>
      </w:r>
      <w:r w:rsidRPr="009E5CB7">
        <w:rPr>
          <w:rFonts w:ascii="Arial" w:hAnsi="Arial" w:cs="Arial"/>
          <w:noProof/>
          <w:sz w:val="16"/>
          <w:szCs w:val="16"/>
        </w:rPr>
        <w:t xml:space="preserve"> (8th ed.). Reading, Mass: Addison Wesley.</w:t>
      </w:r>
    </w:p>
    <w:p w:rsidR="009E5CB7" w:rsidRPr="009E5CB7" w:rsidRDefault="009E5CB7" w:rsidP="007F3992">
      <w:pPr>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Fisher C, Schoenfeldt LE, Shaw JB (1993). </w:t>
      </w:r>
      <w:r w:rsidRPr="009E5CB7">
        <w:rPr>
          <w:rFonts w:ascii="Arial" w:hAnsi="Arial" w:cs="Arial"/>
          <w:iCs/>
          <w:noProof/>
          <w:sz w:val="16"/>
          <w:szCs w:val="16"/>
        </w:rPr>
        <w:t>Human Resource Management</w:t>
      </w:r>
      <w:r w:rsidRPr="009E5CB7">
        <w:rPr>
          <w:rFonts w:ascii="Arial" w:hAnsi="Arial" w:cs="Arial"/>
          <w:noProof/>
          <w:sz w:val="16"/>
          <w:szCs w:val="16"/>
        </w:rPr>
        <w:t xml:space="preserve"> (2nd ed.). Boston: Houghton Mifflin.</w:t>
      </w:r>
    </w:p>
    <w:p w:rsidR="009E5CB7" w:rsidRPr="009E5CB7" w:rsidRDefault="009E5CB7" w:rsidP="007F3992">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Haroon M (2010). Determination of Relative Effective Recruitment Sources. A case Based on experience of Pakistani Banks. </w:t>
      </w:r>
      <w:r w:rsidRPr="009E5CB7">
        <w:rPr>
          <w:rFonts w:ascii="Arial" w:hAnsi="Arial" w:cs="Arial"/>
          <w:iCs/>
          <w:noProof/>
          <w:sz w:val="16"/>
          <w:szCs w:val="16"/>
        </w:rPr>
        <w:t>Interdisciplinary J. Contemp. Res. Bus. 1</w:t>
      </w:r>
      <w:r w:rsidRPr="009E5CB7">
        <w:rPr>
          <w:rFonts w:ascii="Arial" w:hAnsi="Arial" w:cs="Arial"/>
          <w:noProof/>
          <w:sz w:val="16"/>
          <w:szCs w:val="16"/>
        </w:rPr>
        <w:t>(11). Available at :http://news-business.vlex.co.uk/vid/recruitment-case-based-pakistani-banks-229205815.</w:t>
      </w:r>
    </w:p>
    <w:p w:rsidR="009E5CB7" w:rsidRPr="009E5CB7" w:rsidRDefault="009E5CB7" w:rsidP="004F6EFA">
      <w:pPr>
        <w:pStyle w:val="ListParagraph"/>
        <w:spacing w:after="0" w:line="240" w:lineRule="auto"/>
        <w:ind w:left="180" w:hanging="180"/>
        <w:contextualSpacing w:val="0"/>
        <w:jc w:val="both"/>
        <w:rPr>
          <w:rFonts w:ascii="Arial" w:hAnsi="Arial" w:cs="Arial"/>
          <w:sz w:val="16"/>
          <w:szCs w:val="16"/>
        </w:rPr>
      </w:pPr>
      <w:r w:rsidRPr="009E5CB7">
        <w:rPr>
          <w:rFonts w:ascii="Arial" w:hAnsi="Arial" w:cs="Arial"/>
          <w:sz w:val="16"/>
          <w:szCs w:val="16"/>
        </w:rPr>
        <w:t xml:space="preserve">Hatch N, Dyer J (2004). </w:t>
      </w:r>
      <w:r w:rsidRPr="009E5CB7">
        <w:rPr>
          <w:rFonts w:ascii="Arial" w:hAnsi="Arial" w:cs="Arial"/>
          <w:bCs/>
          <w:sz w:val="16"/>
          <w:szCs w:val="16"/>
        </w:rPr>
        <w:t xml:space="preserve">Human Capital and Learning as A Source of Sustainable competitive Adv. </w:t>
      </w:r>
      <w:proofErr w:type="spellStart"/>
      <w:r w:rsidRPr="009E5CB7">
        <w:rPr>
          <w:rFonts w:ascii="Arial" w:hAnsi="Arial" w:cs="Arial"/>
          <w:sz w:val="16"/>
          <w:szCs w:val="16"/>
        </w:rPr>
        <w:t>Strat</w:t>
      </w:r>
      <w:proofErr w:type="spellEnd"/>
      <w:r w:rsidRPr="009E5CB7">
        <w:rPr>
          <w:rFonts w:ascii="Arial" w:hAnsi="Arial" w:cs="Arial"/>
          <w:sz w:val="16"/>
          <w:szCs w:val="16"/>
        </w:rPr>
        <w:t>. Manage. J. 25:1155-1178.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Hoye G, Lievens F (2005). Recruitment Related Information Sources and Orgnisational Attractiveness: Can Something Be Done about Negative Publicity? </w:t>
      </w:r>
      <w:r w:rsidRPr="009E5CB7">
        <w:rPr>
          <w:rFonts w:ascii="Arial" w:hAnsi="Arial" w:cs="Arial"/>
          <w:iCs/>
          <w:noProof/>
          <w:sz w:val="16"/>
          <w:szCs w:val="16"/>
        </w:rPr>
        <w:t>Int. J. Selection Assess. 13</w:t>
      </w:r>
      <w:r w:rsidRPr="009E5CB7">
        <w:rPr>
          <w:rFonts w:ascii="Arial" w:hAnsi="Arial" w:cs="Arial"/>
          <w:noProof/>
          <w:sz w:val="16"/>
          <w:szCs w:val="16"/>
        </w:rPr>
        <w:t>(3).</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Hoye GV, Lievens F (2006). Tapping and Grapevine: A Closer Look at Word-of-Mouth as a Recruitment source. </w:t>
      </w:r>
      <w:r w:rsidRPr="009E5CB7">
        <w:rPr>
          <w:rFonts w:ascii="Arial" w:hAnsi="Arial" w:cs="Arial"/>
          <w:iCs/>
          <w:noProof/>
          <w:sz w:val="16"/>
          <w:szCs w:val="16"/>
        </w:rPr>
        <w:t>J. Appl. Psychol.  92</w:t>
      </w:r>
      <w:r w:rsidRPr="009E5CB7">
        <w:rPr>
          <w:rFonts w:ascii="Arial" w:hAnsi="Arial" w:cs="Arial"/>
          <w:noProof/>
          <w:sz w:val="16"/>
          <w:szCs w:val="16"/>
        </w:rPr>
        <w:t>(2):341-352.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lang w:val="de-DE"/>
        </w:rPr>
        <w:t xml:space="preserve">Hunter JE, Schmidt FL (1990). </w:t>
      </w:r>
      <w:r w:rsidRPr="009E5CB7">
        <w:rPr>
          <w:rFonts w:ascii="Arial" w:hAnsi="Arial" w:cs="Arial"/>
          <w:iCs/>
          <w:noProof/>
          <w:sz w:val="16"/>
          <w:szCs w:val="16"/>
        </w:rPr>
        <w:t>Methods of Meta-Analysis: Correcting Error and Bias in Research Findings.</w:t>
      </w:r>
      <w:r w:rsidRPr="009E5CB7">
        <w:rPr>
          <w:rFonts w:ascii="Arial" w:hAnsi="Arial" w:cs="Arial"/>
          <w:noProof/>
          <w:sz w:val="16"/>
          <w:szCs w:val="16"/>
        </w:rPr>
        <w:t xml:space="preserve"> Newbury Park,CA: Sage.</w:t>
      </w:r>
    </w:p>
    <w:p w:rsidR="009E5CB7" w:rsidRPr="009E5CB7" w:rsidRDefault="009E5CB7" w:rsidP="004F6EFA">
      <w:pPr>
        <w:pStyle w:val="ListParagraph"/>
        <w:spacing w:after="0" w:line="240" w:lineRule="auto"/>
        <w:ind w:left="180" w:hanging="180"/>
        <w:contextualSpacing w:val="0"/>
        <w:jc w:val="both"/>
        <w:rPr>
          <w:rFonts w:ascii="Arial" w:hAnsi="Arial" w:cs="Arial"/>
          <w:sz w:val="16"/>
          <w:szCs w:val="16"/>
        </w:rPr>
      </w:pPr>
      <w:proofErr w:type="spellStart"/>
      <w:r w:rsidRPr="009E5CB7">
        <w:rPr>
          <w:rFonts w:ascii="Arial" w:hAnsi="Arial" w:cs="Arial"/>
          <w:sz w:val="16"/>
          <w:szCs w:val="16"/>
        </w:rPr>
        <w:t>Huselid</w:t>
      </w:r>
      <w:proofErr w:type="spellEnd"/>
      <w:r w:rsidRPr="009E5CB7">
        <w:rPr>
          <w:rFonts w:ascii="Arial" w:hAnsi="Arial" w:cs="Arial"/>
          <w:sz w:val="16"/>
          <w:szCs w:val="16"/>
        </w:rPr>
        <w:t xml:space="preserve"> M, Becker B (2011). </w:t>
      </w:r>
      <w:r w:rsidRPr="009E5CB7">
        <w:rPr>
          <w:rFonts w:ascii="Arial" w:hAnsi="Arial" w:cs="Arial"/>
          <w:bCs/>
          <w:sz w:val="16"/>
          <w:szCs w:val="16"/>
        </w:rPr>
        <w:t xml:space="preserve">Bridging Micro and Macro Domains: Workforce Differentiation and Strategic Human Resource Management. </w:t>
      </w:r>
      <w:r w:rsidRPr="009E5CB7">
        <w:rPr>
          <w:rFonts w:ascii="Arial" w:hAnsi="Arial" w:cs="Arial"/>
          <w:sz w:val="16"/>
          <w:szCs w:val="16"/>
        </w:rPr>
        <w:t>J. Manage. 37(2):421-428.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Knowles JA, Parlier GH,  Hoscheit GC (2002). Reinventing Army Recruiting. </w:t>
      </w:r>
      <w:r w:rsidRPr="009E5CB7">
        <w:rPr>
          <w:rFonts w:ascii="Arial" w:hAnsi="Arial" w:cs="Arial"/>
          <w:iCs/>
          <w:noProof/>
          <w:sz w:val="16"/>
          <w:szCs w:val="16"/>
        </w:rPr>
        <w:t>Interfaces 32</w:t>
      </w:r>
      <w:r w:rsidRPr="009E5CB7">
        <w:rPr>
          <w:rFonts w:ascii="Arial" w:hAnsi="Arial" w:cs="Arial"/>
          <w:noProof/>
          <w:sz w:val="16"/>
          <w:szCs w:val="16"/>
        </w:rPr>
        <w:t>(1):78-92.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Kotler P, Keller KL (2000). </w:t>
      </w:r>
      <w:r w:rsidRPr="009E5CB7">
        <w:rPr>
          <w:rFonts w:ascii="Arial" w:hAnsi="Arial" w:cs="Arial"/>
          <w:iCs/>
          <w:noProof/>
          <w:sz w:val="16"/>
          <w:szCs w:val="16"/>
        </w:rPr>
        <w:t>Marketing Management</w:t>
      </w:r>
      <w:r w:rsidRPr="009E5CB7">
        <w:rPr>
          <w:rFonts w:ascii="Arial" w:hAnsi="Arial" w:cs="Arial"/>
          <w:noProof/>
          <w:sz w:val="16"/>
          <w:szCs w:val="16"/>
        </w:rPr>
        <w:t xml:space="preserve"> (The Millennium ed.). Upper Saddle Rive, NJ: Pearson Prentice Hall.</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Kugler A (1997). Employee Referrals and the Inter-Industry Wage Structure. </w:t>
      </w:r>
      <w:r w:rsidRPr="009E5CB7">
        <w:rPr>
          <w:rFonts w:ascii="Arial" w:hAnsi="Arial" w:cs="Arial"/>
          <w:iCs/>
          <w:noProof/>
          <w:sz w:val="16"/>
          <w:szCs w:val="16"/>
        </w:rPr>
        <w:t>J. Econ. Literature Classification E24, J41, J63, J64, J68.</w:t>
      </w:r>
      <w:r w:rsidRPr="009E5CB7">
        <w:rPr>
          <w:rFonts w:ascii="Arial" w:hAnsi="Arial" w:cs="Arial"/>
          <w:noProof/>
          <w:sz w:val="16"/>
          <w:szCs w:val="16"/>
        </w:rPr>
        <w:t xml:space="preserve"> , 1-59 ,Available At: http://repositori.upf.edu/handle/10230/1091.</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Lewis WJ, van Lenteren JC, Phatak SC, Tumlinson JH (1997). A Total System Approach to Sustainable Pest Management. </w:t>
      </w:r>
      <w:r w:rsidRPr="009E5CB7">
        <w:rPr>
          <w:rFonts w:ascii="Arial" w:hAnsi="Arial" w:cs="Arial"/>
          <w:iCs/>
          <w:noProof/>
          <w:sz w:val="16"/>
          <w:szCs w:val="16"/>
        </w:rPr>
        <w:t>J. List 7 Proc Acad Sci. 94</w:t>
      </w:r>
      <w:r w:rsidRPr="009E5CB7">
        <w:rPr>
          <w:rFonts w:ascii="Arial" w:hAnsi="Arial" w:cs="Arial"/>
          <w:noProof/>
          <w:sz w:val="16"/>
          <w:szCs w:val="16"/>
        </w:rPr>
        <w:t>(23):12243-12248.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Linnehan F, Blau G (2003). Testing the Impact of Job search and Recruitment Source on New Hire Turnover in Maquila Dora. </w:t>
      </w:r>
      <w:r w:rsidRPr="009E5CB7">
        <w:rPr>
          <w:rFonts w:ascii="Arial" w:hAnsi="Arial" w:cs="Arial"/>
          <w:iCs/>
          <w:noProof/>
          <w:sz w:val="16"/>
          <w:szCs w:val="16"/>
        </w:rPr>
        <w:t>J. Appl. Psychol. 52</w:t>
      </w:r>
      <w:r w:rsidRPr="009E5CB7">
        <w:rPr>
          <w:rFonts w:ascii="Arial" w:hAnsi="Arial" w:cs="Arial"/>
          <w:noProof/>
          <w:sz w:val="16"/>
          <w:szCs w:val="16"/>
        </w:rPr>
        <w:t>(2):553-562.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Lloyds S (2002). Branding From The Inside Out. </w:t>
      </w:r>
      <w:r w:rsidRPr="009E5CB7">
        <w:rPr>
          <w:rFonts w:ascii="Arial" w:hAnsi="Arial" w:cs="Arial"/>
          <w:iCs/>
          <w:noProof/>
          <w:sz w:val="16"/>
          <w:szCs w:val="16"/>
        </w:rPr>
        <w:t>BRW Magazine</w:t>
      </w:r>
      <w:r w:rsidRPr="009E5CB7">
        <w:rPr>
          <w:rFonts w:ascii="Arial" w:hAnsi="Arial" w:cs="Arial"/>
          <w:noProof/>
          <w:sz w:val="16"/>
          <w:szCs w:val="16"/>
        </w:rPr>
        <w:t xml:space="preserve"> </w:t>
      </w:r>
      <w:r w:rsidRPr="009E5CB7">
        <w:rPr>
          <w:rFonts w:ascii="Arial" w:hAnsi="Arial" w:cs="Arial"/>
          <w:iCs/>
          <w:noProof/>
          <w:sz w:val="16"/>
          <w:szCs w:val="16"/>
        </w:rPr>
        <w:t>, 32</w:t>
      </w:r>
      <w:r w:rsidRPr="009E5CB7">
        <w:rPr>
          <w:rFonts w:ascii="Arial" w:hAnsi="Arial" w:cs="Arial"/>
          <w:noProof/>
          <w:sz w:val="16"/>
          <w:szCs w:val="16"/>
        </w:rPr>
        <w:t xml:space="preserve"> (10): 64-66.</w:t>
      </w:r>
    </w:p>
    <w:p w:rsidR="009E5CB7" w:rsidRPr="009E5CB7" w:rsidRDefault="009E5CB7" w:rsidP="004F6EFA">
      <w:pPr>
        <w:pStyle w:val="ListParagraph"/>
        <w:spacing w:after="0" w:line="240" w:lineRule="auto"/>
        <w:ind w:left="180" w:hanging="180"/>
        <w:contextualSpacing w:val="0"/>
        <w:jc w:val="both"/>
        <w:rPr>
          <w:rFonts w:ascii="Arial" w:hAnsi="Arial" w:cs="Arial"/>
          <w:sz w:val="16"/>
          <w:szCs w:val="16"/>
        </w:rPr>
      </w:pPr>
      <w:r w:rsidRPr="009E5CB7">
        <w:rPr>
          <w:rFonts w:ascii="Arial" w:hAnsi="Arial" w:cs="Arial"/>
          <w:sz w:val="16"/>
          <w:szCs w:val="16"/>
        </w:rPr>
        <w:t xml:space="preserve">Lockwood NR (2007). </w:t>
      </w:r>
      <w:r w:rsidRPr="009E5CB7">
        <w:rPr>
          <w:rFonts w:ascii="Arial" w:hAnsi="Arial" w:cs="Arial"/>
          <w:bCs/>
          <w:sz w:val="16"/>
          <w:szCs w:val="16"/>
        </w:rPr>
        <w:t xml:space="preserve">Leveraging Employee Engagement for Competitive Adv. </w:t>
      </w:r>
      <w:r w:rsidRPr="009E5CB7">
        <w:rPr>
          <w:rFonts w:ascii="Arial" w:hAnsi="Arial" w:cs="Arial"/>
          <w:sz w:val="16"/>
          <w:szCs w:val="16"/>
        </w:rPr>
        <w:t>Res. Q. 52 (3):1-12.</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Mayer RC, Davis JH (1999). The effect of the performance appraisal system on trust for management: A field quasi-experiment. </w:t>
      </w:r>
      <w:r w:rsidRPr="009E5CB7">
        <w:rPr>
          <w:rFonts w:ascii="Arial" w:hAnsi="Arial" w:cs="Arial"/>
          <w:iCs/>
          <w:noProof/>
          <w:sz w:val="16"/>
          <w:szCs w:val="16"/>
        </w:rPr>
        <w:t>J. Appl. Psychol. 84</w:t>
      </w:r>
      <w:r w:rsidRPr="009E5CB7">
        <w:rPr>
          <w:rFonts w:ascii="Arial" w:hAnsi="Arial" w:cs="Arial"/>
          <w:noProof/>
          <w:sz w:val="16"/>
          <w:szCs w:val="16"/>
        </w:rPr>
        <w:t>(1):123-136.</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Michelson G, Kramar R (2003). The State of HRM in Australia: Progress and Prospects. </w:t>
      </w:r>
      <w:r w:rsidRPr="009E5CB7">
        <w:rPr>
          <w:rFonts w:ascii="Arial" w:hAnsi="Arial" w:cs="Arial"/>
          <w:iCs/>
          <w:noProof/>
          <w:sz w:val="16"/>
          <w:szCs w:val="16"/>
        </w:rPr>
        <w:t>Asia Pacific J. Hum. Res. 41</w:t>
      </w:r>
      <w:r w:rsidRPr="009E5CB7">
        <w:rPr>
          <w:rFonts w:ascii="Arial" w:hAnsi="Arial" w:cs="Arial"/>
          <w:noProof/>
          <w:sz w:val="16"/>
          <w:szCs w:val="16"/>
        </w:rPr>
        <w:t>(2):133-148.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Morse BJ, Popovich PM (2009). Realistic Recruitment Practices in Organisations: The Potential Benefits of Generalized Expectancy Calibration. </w:t>
      </w:r>
      <w:r w:rsidRPr="009E5CB7">
        <w:rPr>
          <w:rFonts w:ascii="Arial" w:hAnsi="Arial" w:cs="Arial"/>
          <w:iCs/>
          <w:noProof/>
          <w:sz w:val="16"/>
          <w:szCs w:val="16"/>
        </w:rPr>
        <w:t>Hum. Res. Manage. Rev. 19</w:t>
      </w:r>
      <w:r w:rsidRPr="009E5CB7">
        <w:rPr>
          <w:rFonts w:ascii="Arial" w:hAnsi="Arial" w:cs="Arial"/>
          <w:noProof/>
          <w:sz w:val="16"/>
          <w:szCs w:val="16"/>
        </w:rPr>
        <w:t>(1):1-8.</w:t>
      </w: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Default="007C6E56" w:rsidP="004F6EFA">
      <w:pPr>
        <w:pStyle w:val="Bibliography"/>
        <w:spacing w:after="0" w:line="240" w:lineRule="auto"/>
        <w:ind w:left="180" w:hanging="180"/>
        <w:jc w:val="both"/>
        <w:rPr>
          <w:rFonts w:ascii="Arial" w:hAnsi="Arial" w:cs="Arial"/>
          <w:noProof/>
          <w:sz w:val="16"/>
          <w:szCs w:val="16"/>
        </w:rPr>
      </w:pPr>
    </w:p>
    <w:p w:rsidR="007C6E56" w:rsidRPr="007C6E56" w:rsidRDefault="006D716E" w:rsidP="006D716E">
      <w:pPr>
        <w:pStyle w:val="Bibliography"/>
        <w:spacing w:after="0" w:line="240" w:lineRule="auto"/>
        <w:ind w:left="180" w:hanging="180"/>
        <w:jc w:val="right"/>
        <w:rPr>
          <w:rFonts w:ascii="Arial" w:hAnsi="Arial" w:cs="Arial"/>
          <w:noProof/>
          <w:sz w:val="20"/>
          <w:szCs w:val="16"/>
        </w:rPr>
      </w:pPr>
      <w:r>
        <w:rPr>
          <w:rFonts w:ascii="Arial" w:hAnsi="Arial" w:cs="Arial"/>
          <w:noProof/>
          <w:sz w:val="20"/>
          <w:szCs w:val="16"/>
        </w:rPr>
        <w:lastRenderedPageBreak/>
        <w:t>Shammot            45</w:t>
      </w:r>
    </w:p>
    <w:p w:rsidR="007C6E56" w:rsidRPr="007C6E56" w:rsidRDefault="007C6E56" w:rsidP="004F6EFA">
      <w:pPr>
        <w:pStyle w:val="Bibliography"/>
        <w:spacing w:after="0" w:line="240" w:lineRule="auto"/>
        <w:ind w:left="180" w:hanging="180"/>
        <w:jc w:val="both"/>
        <w:rPr>
          <w:rFonts w:ascii="Arial" w:hAnsi="Arial" w:cs="Arial"/>
          <w:noProof/>
          <w:sz w:val="20"/>
          <w:szCs w:val="16"/>
        </w:rPr>
      </w:pPr>
    </w:p>
    <w:p w:rsidR="007C6E56" w:rsidRPr="007C6E56" w:rsidRDefault="007C6E56" w:rsidP="004F6EFA">
      <w:pPr>
        <w:pStyle w:val="Bibliography"/>
        <w:spacing w:after="0" w:line="240" w:lineRule="auto"/>
        <w:ind w:left="180" w:hanging="180"/>
        <w:jc w:val="both"/>
        <w:rPr>
          <w:rFonts w:ascii="Arial" w:hAnsi="Arial" w:cs="Arial"/>
          <w:noProof/>
          <w:sz w:val="20"/>
          <w:szCs w:val="16"/>
        </w:rPr>
      </w:pPr>
    </w:p>
    <w:p w:rsidR="007C6E56" w:rsidRPr="007C6E56" w:rsidRDefault="007C6E56" w:rsidP="004F6EFA">
      <w:pPr>
        <w:pStyle w:val="Bibliography"/>
        <w:spacing w:after="0" w:line="240" w:lineRule="auto"/>
        <w:ind w:left="180" w:hanging="180"/>
        <w:jc w:val="both"/>
        <w:rPr>
          <w:rFonts w:ascii="Arial" w:hAnsi="Arial" w:cs="Arial"/>
          <w:noProof/>
          <w:sz w:val="20"/>
          <w:szCs w:val="16"/>
        </w:rPr>
      </w:pP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Nicu S, Sturz, A (2008). </w:t>
      </w:r>
      <w:r w:rsidRPr="009E5CB7">
        <w:rPr>
          <w:rFonts w:ascii="Arial" w:hAnsi="Arial" w:cs="Arial"/>
          <w:iCs/>
          <w:noProof/>
          <w:sz w:val="16"/>
          <w:szCs w:val="16"/>
        </w:rPr>
        <w:t>The Advantages and Disadvantages of Personnel Recruitment Intern Source.</w:t>
      </w:r>
      <w:r w:rsidRPr="009E5CB7">
        <w:rPr>
          <w:rFonts w:ascii="Arial" w:hAnsi="Arial" w:cs="Arial"/>
          <w:noProof/>
          <w:sz w:val="16"/>
          <w:szCs w:val="16"/>
        </w:rPr>
        <w:t xml:space="preserve"> Romania: University “Aurel Vlaicu” of Arad.</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Noe R, Hollenbeck JR, Gerhart B, Wright PM (2008). </w:t>
      </w:r>
      <w:r w:rsidRPr="009E5CB7">
        <w:rPr>
          <w:rFonts w:ascii="Arial" w:hAnsi="Arial" w:cs="Arial"/>
          <w:iCs/>
          <w:noProof/>
          <w:sz w:val="16"/>
          <w:szCs w:val="16"/>
        </w:rPr>
        <w:t>Human Resource Management:Gaining a Competitive Advantage.</w:t>
      </w:r>
      <w:r w:rsidRPr="009E5CB7">
        <w:rPr>
          <w:rFonts w:ascii="Arial" w:hAnsi="Arial" w:cs="Arial"/>
          <w:noProof/>
          <w:sz w:val="16"/>
          <w:szCs w:val="16"/>
        </w:rPr>
        <w:t xml:space="preserve"> New York: McGraw-Hill.</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Robbins SP, Coulter MK (2005). </w:t>
      </w:r>
      <w:r w:rsidRPr="009E5CB7">
        <w:rPr>
          <w:rFonts w:ascii="Arial" w:hAnsi="Arial" w:cs="Arial"/>
          <w:iCs/>
          <w:noProof/>
          <w:sz w:val="16"/>
          <w:szCs w:val="16"/>
        </w:rPr>
        <w:t>Management</w:t>
      </w:r>
      <w:r w:rsidRPr="009E5CB7">
        <w:rPr>
          <w:rFonts w:ascii="Arial" w:hAnsi="Arial" w:cs="Arial"/>
          <w:noProof/>
          <w:sz w:val="16"/>
          <w:szCs w:val="16"/>
        </w:rPr>
        <w:t xml:space="preserve"> (8th ed.). Upper Saddle River,NJ: Prentice Hall.</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Ryan AM, Tippins NT (2004). Attracting and Selecting: What Psychological Research Tells Us. </w:t>
      </w:r>
      <w:r w:rsidRPr="009E5CB7">
        <w:rPr>
          <w:rFonts w:ascii="Arial" w:hAnsi="Arial" w:cs="Arial"/>
          <w:iCs/>
          <w:noProof/>
          <w:sz w:val="16"/>
          <w:szCs w:val="16"/>
        </w:rPr>
        <w:t>Hum. Res. Manage. 43</w:t>
      </w:r>
      <w:r w:rsidRPr="009E5CB7">
        <w:rPr>
          <w:rFonts w:ascii="Arial" w:hAnsi="Arial" w:cs="Arial"/>
          <w:noProof/>
          <w:sz w:val="16"/>
          <w:szCs w:val="16"/>
        </w:rPr>
        <w:t>(4):305-318.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Rynes SL, Barber AE (1990). Applicant Attraction Strategies: An Organisational Perspective. </w:t>
      </w:r>
      <w:r w:rsidRPr="009E5CB7">
        <w:rPr>
          <w:rFonts w:ascii="Arial" w:hAnsi="Arial" w:cs="Arial"/>
          <w:iCs/>
          <w:noProof/>
          <w:sz w:val="16"/>
          <w:szCs w:val="16"/>
        </w:rPr>
        <w:t>Acad. Manage. Rev. 15:</w:t>
      </w:r>
      <w:r w:rsidRPr="009E5CB7">
        <w:rPr>
          <w:rFonts w:ascii="Arial" w:hAnsi="Arial" w:cs="Arial"/>
          <w:noProof/>
          <w:sz w:val="16"/>
          <w:szCs w:val="16"/>
        </w:rPr>
        <w:t>286-310.</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Sackett PR, Schmitt N, Ellingson JE, Kabin MB (2001). High Stakes Testing in Employment, Credentialing, and Higher Education: Prospects in a post-Affirmative Action World. </w:t>
      </w:r>
      <w:r w:rsidRPr="009E5CB7">
        <w:rPr>
          <w:rFonts w:ascii="Arial" w:hAnsi="Arial" w:cs="Arial"/>
          <w:iCs/>
          <w:noProof/>
          <w:sz w:val="16"/>
          <w:szCs w:val="16"/>
        </w:rPr>
        <w:t>Am. Psychol. 56</w:t>
      </w:r>
      <w:r w:rsidRPr="009E5CB7">
        <w:rPr>
          <w:rFonts w:ascii="Arial" w:hAnsi="Arial" w:cs="Arial"/>
          <w:noProof/>
          <w:sz w:val="16"/>
          <w:szCs w:val="16"/>
        </w:rPr>
        <w:t>(4):302-318.</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Sheehan C, Scafidi A (2005). The Strategic Role of HR managers in Australian Organisations: Cues From Organisational Recruitment Sources. </w:t>
      </w:r>
      <w:r w:rsidRPr="009E5CB7">
        <w:rPr>
          <w:rFonts w:ascii="Arial" w:hAnsi="Arial" w:cs="Arial"/>
          <w:iCs/>
          <w:noProof/>
          <w:sz w:val="16"/>
          <w:szCs w:val="16"/>
        </w:rPr>
        <w:t>J. Austr. New Zealand Acad. Manage. 11</w:t>
      </w:r>
      <w:r w:rsidRPr="009E5CB7">
        <w:rPr>
          <w:rFonts w:ascii="Arial" w:hAnsi="Arial" w:cs="Arial"/>
          <w:noProof/>
          <w:sz w:val="16"/>
          <w:szCs w:val="16"/>
        </w:rPr>
        <w:t>(1):41-56.</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Singh P, Finn D (2003). The Effects of Information Technology on Recruitment. </w:t>
      </w:r>
      <w:r w:rsidRPr="009E5CB7">
        <w:rPr>
          <w:rFonts w:ascii="Arial" w:hAnsi="Arial" w:cs="Arial"/>
          <w:iCs/>
          <w:noProof/>
          <w:sz w:val="16"/>
          <w:szCs w:val="16"/>
        </w:rPr>
        <w:t>J. Labour Res. 24</w:t>
      </w:r>
      <w:r w:rsidRPr="009E5CB7">
        <w:rPr>
          <w:rFonts w:ascii="Arial" w:hAnsi="Arial" w:cs="Arial"/>
          <w:noProof/>
          <w:sz w:val="16"/>
          <w:szCs w:val="16"/>
        </w:rPr>
        <w:t>(3):395-408.</w:t>
      </w:r>
    </w:p>
    <w:p w:rsidR="009E5CB7" w:rsidRPr="009E5CB7" w:rsidRDefault="009E5CB7" w:rsidP="004F6EFA">
      <w:pPr>
        <w:pStyle w:val="ListParagraph"/>
        <w:spacing w:after="0" w:line="240" w:lineRule="auto"/>
        <w:ind w:left="180" w:hanging="180"/>
        <w:contextualSpacing w:val="0"/>
        <w:jc w:val="both"/>
        <w:rPr>
          <w:rFonts w:ascii="Arial" w:hAnsi="Arial" w:cs="Arial"/>
          <w:noProof/>
          <w:sz w:val="16"/>
          <w:szCs w:val="16"/>
        </w:rPr>
      </w:pPr>
      <w:r w:rsidRPr="009E5CB7">
        <w:rPr>
          <w:rFonts w:ascii="Arial" w:hAnsi="Arial" w:cs="Arial"/>
          <w:noProof/>
          <w:sz w:val="16"/>
          <w:szCs w:val="16"/>
        </w:rPr>
        <w:t xml:space="preserve">Thompson L,  Aspinwall, K. (2009). The Recruitment Value of Work/Life Benefits. </w:t>
      </w:r>
      <w:r w:rsidRPr="009E5CB7">
        <w:rPr>
          <w:rFonts w:ascii="Arial" w:hAnsi="Arial" w:cs="Arial"/>
          <w:iCs/>
          <w:noProof/>
          <w:sz w:val="16"/>
          <w:szCs w:val="16"/>
        </w:rPr>
        <w:t>Pers. Rev. 38</w:t>
      </w:r>
      <w:r w:rsidRPr="009E5CB7">
        <w:rPr>
          <w:rFonts w:ascii="Arial" w:hAnsi="Arial" w:cs="Arial"/>
          <w:noProof/>
          <w:sz w:val="16"/>
          <w:szCs w:val="16"/>
        </w:rPr>
        <w:t>(2):195-210</w:t>
      </w:r>
    </w:p>
    <w:p w:rsidR="009E5CB7" w:rsidRPr="009E5CB7" w:rsidRDefault="009E5CB7" w:rsidP="004F6EFA">
      <w:pPr>
        <w:pStyle w:val="ListParagraph"/>
        <w:spacing w:after="0" w:line="240" w:lineRule="auto"/>
        <w:ind w:left="180" w:hanging="180"/>
        <w:contextualSpacing w:val="0"/>
        <w:jc w:val="both"/>
        <w:rPr>
          <w:rFonts w:ascii="Arial" w:hAnsi="Arial" w:cs="Arial"/>
          <w:noProof/>
          <w:sz w:val="16"/>
          <w:szCs w:val="16"/>
        </w:rPr>
      </w:pPr>
      <w:r w:rsidRPr="009E5CB7">
        <w:rPr>
          <w:rFonts w:ascii="Arial" w:hAnsi="Arial" w:cs="Arial"/>
          <w:noProof/>
          <w:sz w:val="16"/>
          <w:szCs w:val="16"/>
        </w:rPr>
        <w:t>Tipper T (2004). How to increase diversity through your recruitment practices. Industrial Commercial Training 35(4):158-61.</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Torrington D, Hall L, Taylor S (2009). </w:t>
      </w:r>
      <w:r w:rsidRPr="009E5CB7">
        <w:rPr>
          <w:rFonts w:ascii="Arial" w:hAnsi="Arial" w:cs="Arial"/>
          <w:iCs/>
          <w:noProof/>
          <w:sz w:val="16"/>
          <w:szCs w:val="16"/>
        </w:rPr>
        <w:t>Fundamentals of Human Resource Management</w:t>
      </w:r>
      <w:r w:rsidRPr="009E5CB7">
        <w:rPr>
          <w:rFonts w:ascii="Arial" w:hAnsi="Arial" w:cs="Arial"/>
          <w:noProof/>
          <w:sz w:val="16"/>
          <w:szCs w:val="16"/>
        </w:rPr>
        <w:t xml:space="preserve"> (illustrated ed.). Harlow: Prentice Hall.</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Townsend K (2007). </w:t>
      </w:r>
      <w:r w:rsidRPr="009E5CB7">
        <w:rPr>
          <w:rFonts w:ascii="Arial" w:hAnsi="Arial" w:cs="Arial"/>
          <w:bCs/>
          <w:noProof/>
          <w:sz w:val="16"/>
          <w:szCs w:val="16"/>
        </w:rPr>
        <w:t>Recruitment, Training and Turnover: Another Call Center paradox</w:t>
      </w:r>
      <w:r w:rsidRPr="009E5CB7">
        <w:rPr>
          <w:rFonts w:ascii="Arial" w:hAnsi="Arial" w:cs="Arial"/>
          <w:noProof/>
          <w:sz w:val="16"/>
          <w:szCs w:val="16"/>
        </w:rPr>
        <w:t xml:space="preserve">. </w:t>
      </w:r>
      <w:r w:rsidRPr="009E5CB7">
        <w:rPr>
          <w:rFonts w:ascii="Arial" w:hAnsi="Arial" w:cs="Arial"/>
          <w:iCs/>
          <w:noProof/>
          <w:sz w:val="16"/>
          <w:szCs w:val="16"/>
        </w:rPr>
        <w:t>Pers. Rev. 36</w:t>
      </w:r>
      <w:r w:rsidRPr="009E5CB7">
        <w:rPr>
          <w:rFonts w:ascii="Arial" w:hAnsi="Arial" w:cs="Arial"/>
          <w:noProof/>
          <w:sz w:val="16"/>
          <w:szCs w:val="16"/>
        </w:rPr>
        <w:t>(3):476-490.</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 xml:space="preserve">Wanous J (1992). </w:t>
      </w:r>
      <w:r w:rsidRPr="009E5CB7">
        <w:rPr>
          <w:rFonts w:ascii="Arial" w:hAnsi="Arial" w:cs="Arial"/>
          <w:bCs/>
          <w:iCs/>
          <w:noProof/>
          <w:sz w:val="16"/>
          <w:szCs w:val="16"/>
        </w:rPr>
        <w:t>Organisational Entry</w:t>
      </w:r>
      <w:r w:rsidRPr="009E5CB7">
        <w:rPr>
          <w:rFonts w:ascii="Arial" w:hAnsi="Arial" w:cs="Arial"/>
          <w:iCs/>
          <w:noProof/>
          <w:sz w:val="16"/>
          <w:szCs w:val="16"/>
        </w:rPr>
        <w:t>.</w:t>
      </w:r>
      <w:r w:rsidRPr="009E5CB7">
        <w:rPr>
          <w:rFonts w:ascii="Arial" w:hAnsi="Arial" w:cs="Arial"/>
          <w:noProof/>
          <w:sz w:val="16"/>
          <w:szCs w:val="16"/>
        </w:rPr>
        <w:t xml:space="preserve"> Reading, Massachusetts: Addison-Wesley Publishing Company, 1980.</w:t>
      </w:r>
    </w:p>
    <w:p w:rsidR="009E5CB7" w:rsidRPr="009E5CB7" w:rsidRDefault="009E5CB7" w:rsidP="004F6EFA">
      <w:pPr>
        <w:pStyle w:val="Bibliography"/>
        <w:spacing w:after="0" w:line="240" w:lineRule="auto"/>
        <w:ind w:left="180" w:hanging="180"/>
        <w:jc w:val="both"/>
        <w:rPr>
          <w:rFonts w:ascii="Arial" w:hAnsi="Arial" w:cs="Arial"/>
          <w:noProof/>
          <w:sz w:val="16"/>
          <w:szCs w:val="16"/>
        </w:rPr>
      </w:pPr>
      <w:r w:rsidRPr="009E5CB7">
        <w:rPr>
          <w:rFonts w:ascii="Arial" w:hAnsi="Arial" w:cs="Arial"/>
          <w:noProof/>
          <w:sz w:val="16"/>
          <w:szCs w:val="16"/>
        </w:rPr>
        <w:t>Zottoli MA, Wanous JP (2000).</w:t>
      </w:r>
      <w:r w:rsidRPr="009E5CB7">
        <w:rPr>
          <w:rFonts w:ascii="Arial" w:hAnsi="Arial" w:cs="Arial"/>
          <w:bCs/>
          <w:noProof/>
          <w:sz w:val="16"/>
          <w:szCs w:val="16"/>
        </w:rPr>
        <w:t xml:space="preserve"> Recruitment Source Research: Current Status and Future Directions</w:t>
      </w:r>
      <w:r w:rsidRPr="009E5CB7">
        <w:rPr>
          <w:rFonts w:ascii="Arial" w:hAnsi="Arial" w:cs="Arial"/>
          <w:noProof/>
          <w:sz w:val="16"/>
          <w:szCs w:val="16"/>
        </w:rPr>
        <w:t xml:space="preserve">. </w:t>
      </w:r>
      <w:r w:rsidRPr="009E5CB7">
        <w:rPr>
          <w:rFonts w:ascii="Arial" w:hAnsi="Arial" w:cs="Arial"/>
          <w:iCs/>
          <w:noProof/>
          <w:sz w:val="16"/>
          <w:szCs w:val="16"/>
        </w:rPr>
        <w:t>Hum. Res. Manage. Rev. 10</w:t>
      </w:r>
      <w:r w:rsidRPr="009E5CB7">
        <w:rPr>
          <w:rFonts w:ascii="Arial" w:hAnsi="Arial" w:cs="Arial"/>
          <w:noProof/>
          <w:sz w:val="16"/>
          <w:szCs w:val="16"/>
        </w:rPr>
        <w:t xml:space="preserve"> (4): 353-382.</w:t>
      </w:r>
    </w:p>
    <w:p w:rsidR="00EF456D" w:rsidRPr="00F342CF" w:rsidRDefault="00EF456D" w:rsidP="00EF456D">
      <w:pPr>
        <w:rPr>
          <w:sz w:val="28"/>
          <w:szCs w:val="28"/>
        </w:rPr>
      </w:pPr>
    </w:p>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EF456D" w:rsidRDefault="00EF456D" w:rsidP="00EF456D"/>
    <w:p w:rsidR="00A706E9" w:rsidRDefault="00A706E9" w:rsidP="002E3F09">
      <w:pPr>
        <w:spacing w:after="0" w:line="240" w:lineRule="auto"/>
        <w:jc w:val="both"/>
        <w:rPr>
          <w:rFonts w:ascii="Arial" w:hAnsi="Arial" w:cs="Arial"/>
          <w:sz w:val="20"/>
          <w:szCs w:val="20"/>
        </w:rPr>
        <w:sectPr w:rsidR="00A706E9" w:rsidSect="00A706E9">
          <w:type w:val="continuous"/>
          <w:pgSz w:w="12240" w:h="15840" w:code="1"/>
          <w:pgMar w:top="576" w:right="720" w:bottom="1008" w:left="864" w:header="720" w:footer="720" w:gutter="0"/>
          <w:cols w:num="2" w:space="432"/>
          <w:docGrid w:linePitch="360"/>
        </w:sectPr>
      </w:pPr>
    </w:p>
    <w:p w:rsidR="00EF456D" w:rsidRDefault="006D716E" w:rsidP="002E3F09">
      <w:pPr>
        <w:spacing w:after="0" w:line="240" w:lineRule="auto"/>
        <w:jc w:val="both"/>
        <w:rPr>
          <w:rFonts w:ascii="Arial" w:hAnsi="Arial" w:cs="Arial"/>
          <w:sz w:val="20"/>
          <w:szCs w:val="20"/>
        </w:rPr>
      </w:pPr>
      <w:r>
        <w:rPr>
          <w:rFonts w:ascii="Arial" w:hAnsi="Arial" w:cs="Arial"/>
          <w:sz w:val="20"/>
          <w:szCs w:val="20"/>
        </w:rPr>
        <w:lastRenderedPageBreak/>
        <w:t>4</w:t>
      </w:r>
      <w:r w:rsidRPr="006D716E">
        <w:rPr>
          <w:rFonts w:ascii="Arial" w:hAnsi="Arial" w:cs="Arial"/>
          <w:sz w:val="20"/>
          <w:szCs w:val="20"/>
        </w:rPr>
        <w:t>6         Afr. J. Bus. Manage.</w:t>
      </w:r>
    </w:p>
    <w:p w:rsidR="00EF456D" w:rsidRDefault="00EF456D" w:rsidP="002E3F09">
      <w:pPr>
        <w:spacing w:after="0" w:line="240" w:lineRule="auto"/>
        <w:jc w:val="both"/>
        <w:rPr>
          <w:rFonts w:ascii="Arial" w:hAnsi="Arial" w:cs="Arial"/>
          <w:sz w:val="20"/>
          <w:szCs w:val="20"/>
        </w:rPr>
      </w:pPr>
    </w:p>
    <w:p w:rsidR="00EF456D" w:rsidRDefault="00EF456D" w:rsidP="002E3F09">
      <w:pPr>
        <w:spacing w:after="0" w:line="240" w:lineRule="auto"/>
        <w:jc w:val="both"/>
        <w:rPr>
          <w:rFonts w:ascii="Arial" w:hAnsi="Arial" w:cs="Arial"/>
          <w:sz w:val="20"/>
          <w:szCs w:val="20"/>
        </w:rPr>
      </w:pPr>
    </w:p>
    <w:p w:rsidR="007C6E56" w:rsidRDefault="007C6E56" w:rsidP="002E3F09">
      <w:pPr>
        <w:spacing w:after="0" w:line="240" w:lineRule="auto"/>
        <w:jc w:val="both"/>
        <w:rPr>
          <w:rFonts w:ascii="Arial" w:hAnsi="Arial" w:cs="Arial"/>
          <w:sz w:val="20"/>
          <w:szCs w:val="20"/>
        </w:rPr>
      </w:pPr>
    </w:p>
    <w:p w:rsidR="00EF456D" w:rsidRPr="00EF456D" w:rsidRDefault="00EF456D" w:rsidP="00EF456D">
      <w:pPr>
        <w:pStyle w:val="ListParagraph"/>
        <w:spacing w:after="0" w:line="240" w:lineRule="auto"/>
        <w:ind w:left="0"/>
        <w:contextualSpacing w:val="0"/>
        <w:jc w:val="both"/>
        <w:rPr>
          <w:rFonts w:ascii="Arial" w:hAnsi="Arial" w:cs="Arial"/>
          <w:b/>
          <w:bCs/>
          <w:sz w:val="20"/>
          <w:szCs w:val="20"/>
        </w:rPr>
      </w:pPr>
      <w:r w:rsidRPr="00EF456D">
        <w:rPr>
          <w:rFonts w:ascii="Arial" w:hAnsi="Arial" w:cs="Arial"/>
          <w:b/>
          <w:bCs/>
          <w:sz w:val="20"/>
          <w:szCs w:val="20"/>
        </w:rPr>
        <w:t xml:space="preserve">Appendix </w:t>
      </w:r>
    </w:p>
    <w:p w:rsidR="00EF456D" w:rsidRPr="00EF456D" w:rsidRDefault="00EF456D" w:rsidP="00EF456D">
      <w:pPr>
        <w:spacing w:after="0" w:line="240" w:lineRule="auto"/>
        <w:jc w:val="both"/>
        <w:rPr>
          <w:rFonts w:ascii="Arial" w:hAnsi="Arial" w:cs="Arial"/>
          <w:b/>
          <w:bCs/>
          <w:sz w:val="20"/>
          <w:szCs w:val="20"/>
        </w:rPr>
      </w:pPr>
    </w:p>
    <w:p w:rsidR="00EF456D" w:rsidRPr="00EF456D" w:rsidRDefault="00EF456D" w:rsidP="00EF456D">
      <w:pPr>
        <w:spacing w:after="0" w:line="240" w:lineRule="auto"/>
        <w:jc w:val="both"/>
        <w:rPr>
          <w:rFonts w:ascii="Arial" w:hAnsi="Arial" w:cs="Arial"/>
          <w:b/>
          <w:bCs/>
          <w:sz w:val="20"/>
          <w:szCs w:val="20"/>
        </w:rPr>
      </w:pPr>
      <w:r w:rsidRPr="00EF456D">
        <w:rPr>
          <w:rFonts w:ascii="Arial" w:hAnsi="Arial" w:cs="Arial"/>
          <w:b/>
          <w:bCs/>
          <w:sz w:val="20"/>
          <w:szCs w:val="20"/>
        </w:rPr>
        <w:t xml:space="preserve">Appendix (1) </w:t>
      </w:r>
    </w:p>
    <w:p w:rsidR="00EF456D" w:rsidRPr="00EF456D" w:rsidRDefault="00EF456D" w:rsidP="00EF456D">
      <w:pPr>
        <w:spacing w:after="0" w:line="240" w:lineRule="auto"/>
        <w:jc w:val="both"/>
        <w:rPr>
          <w:rFonts w:ascii="Arial" w:hAnsi="Arial" w:cs="Arial"/>
          <w:b/>
          <w:bCs/>
          <w:sz w:val="20"/>
          <w:szCs w:val="20"/>
        </w:rPr>
      </w:pPr>
    </w:p>
    <w:p w:rsidR="00EF456D" w:rsidRPr="00EF456D" w:rsidRDefault="00EF456D" w:rsidP="00EF456D">
      <w:pPr>
        <w:spacing w:after="0" w:line="240" w:lineRule="auto"/>
        <w:jc w:val="both"/>
        <w:rPr>
          <w:rFonts w:ascii="Arial" w:hAnsi="Arial" w:cs="Arial"/>
          <w:b/>
          <w:bCs/>
          <w:sz w:val="20"/>
          <w:szCs w:val="20"/>
        </w:rPr>
      </w:pPr>
      <w:r w:rsidRPr="00EF456D">
        <w:rPr>
          <w:rFonts w:ascii="Arial" w:hAnsi="Arial" w:cs="Arial"/>
          <w:b/>
          <w:bCs/>
          <w:sz w:val="20"/>
          <w:szCs w:val="20"/>
        </w:rPr>
        <w:t>Research Questionnaire</w:t>
      </w:r>
    </w:p>
    <w:p w:rsidR="00EF456D" w:rsidRPr="00EF456D" w:rsidRDefault="00EF456D" w:rsidP="00EF456D">
      <w:pPr>
        <w:spacing w:after="0" w:line="240" w:lineRule="auto"/>
        <w:jc w:val="both"/>
        <w:rPr>
          <w:rFonts w:ascii="Arial" w:hAnsi="Arial" w:cs="Arial"/>
          <w:b/>
          <w:bCs/>
          <w:sz w:val="20"/>
          <w:szCs w:val="20"/>
        </w:rPr>
      </w:pPr>
    </w:p>
    <w:p w:rsidR="00EF456D" w:rsidRPr="00EF456D" w:rsidRDefault="00EF456D" w:rsidP="00EF456D">
      <w:pPr>
        <w:spacing w:after="0" w:line="240" w:lineRule="auto"/>
        <w:jc w:val="both"/>
        <w:rPr>
          <w:rFonts w:ascii="Arial" w:hAnsi="Arial" w:cs="Arial"/>
          <w:b/>
          <w:bCs/>
          <w:sz w:val="20"/>
          <w:szCs w:val="20"/>
        </w:rPr>
      </w:pPr>
      <w:r w:rsidRPr="00EF456D">
        <w:rPr>
          <w:rFonts w:ascii="Arial" w:hAnsi="Arial" w:cs="Arial"/>
          <w:b/>
          <w:bCs/>
          <w:sz w:val="20"/>
          <w:szCs w:val="20"/>
        </w:rPr>
        <w:t>Part One: Demographic and Career Characteristics:</w:t>
      </w:r>
    </w:p>
    <w:p w:rsidR="00EF456D" w:rsidRPr="00EF456D" w:rsidRDefault="00EF456D" w:rsidP="00EF456D">
      <w:pPr>
        <w:spacing w:after="0" w:line="240" w:lineRule="auto"/>
        <w:jc w:val="both"/>
        <w:rPr>
          <w:rFonts w:ascii="Arial" w:hAnsi="Arial" w:cs="Arial"/>
          <w:bCs/>
          <w:sz w:val="20"/>
          <w:szCs w:val="20"/>
        </w:rPr>
      </w:pPr>
    </w:p>
    <w:p w:rsidR="00EF456D" w:rsidRPr="00EF456D" w:rsidRDefault="00EF456D" w:rsidP="00EF456D">
      <w:pPr>
        <w:spacing w:after="0" w:line="240" w:lineRule="auto"/>
        <w:jc w:val="both"/>
        <w:rPr>
          <w:rFonts w:ascii="Arial" w:hAnsi="Arial" w:cs="Arial"/>
          <w:bCs/>
          <w:sz w:val="20"/>
          <w:szCs w:val="20"/>
        </w:rPr>
      </w:pPr>
      <w:r w:rsidRPr="00EF456D">
        <w:rPr>
          <w:rFonts w:ascii="Arial" w:hAnsi="Arial" w:cs="Arial"/>
          <w:bCs/>
          <w:sz w:val="20"/>
          <w:szCs w:val="20"/>
        </w:rPr>
        <w:t>Please put (</w:t>
      </w:r>
      <w:r w:rsidRPr="00EF456D">
        <w:rPr>
          <w:rFonts w:ascii="Arial" w:hAnsi="Arial" w:cs="Arial"/>
          <w:bCs/>
          <w:sz w:val="20"/>
          <w:szCs w:val="20"/>
        </w:rPr>
        <w:sym w:font="Wingdings 2" w:char="0050"/>
      </w:r>
      <w:r w:rsidRPr="00EF456D">
        <w:rPr>
          <w:rFonts w:ascii="Arial" w:hAnsi="Arial" w:cs="Arial"/>
          <w:bCs/>
          <w:sz w:val="20"/>
          <w:szCs w:val="20"/>
        </w:rPr>
        <w:t>) where applicable:</w:t>
      </w:r>
    </w:p>
    <w:p w:rsidR="00EF456D" w:rsidRPr="00EF456D" w:rsidRDefault="00EF456D" w:rsidP="00EF456D">
      <w:pPr>
        <w:spacing w:after="0" w:line="240" w:lineRule="auto"/>
        <w:jc w:val="both"/>
        <w:rPr>
          <w:rFonts w:ascii="Arial" w:hAnsi="Arial" w:cs="Arial"/>
          <w:bCs/>
          <w:sz w:val="20"/>
          <w:szCs w:val="20"/>
        </w:rPr>
      </w:pP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bCs/>
          <w:sz w:val="20"/>
          <w:szCs w:val="20"/>
        </w:rPr>
        <w:t>Gender:</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Male</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Female</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bCs/>
          <w:sz w:val="20"/>
          <w:szCs w:val="20"/>
        </w:rPr>
        <w:t>Age:</w:t>
      </w:r>
      <w:r w:rsidRPr="00EF456D">
        <w:rPr>
          <w:rFonts w:ascii="Arial" w:hAnsi="Arial" w:cs="Arial"/>
          <w:bCs/>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Less than 25</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25 – 34 years</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35 – 44 years</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45 and more</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bCs/>
          <w:sz w:val="20"/>
          <w:szCs w:val="20"/>
        </w:rPr>
        <w:t>Educational Qualification:</w:t>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High School or less</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Middle Diploma</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Bachelors Degree (Bs)</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Higher Education</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bCs/>
          <w:sz w:val="20"/>
          <w:szCs w:val="20"/>
        </w:rPr>
        <w:t>Management Level:</w:t>
      </w:r>
      <w:r w:rsidRPr="00EF456D">
        <w:rPr>
          <w:rFonts w:ascii="Arial" w:hAnsi="Arial" w:cs="Arial"/>
          <w:bCs/>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Higher Management</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Middle Management</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Executive Management</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bCs/>
          <w:sz w:val="20"/>
          <w:szCs w:val="20"/>
        </w:rPr>
        <w:t>Professional Experience:</w:t>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Less than 5 years</w:t>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5 – 10 years</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11 – 15 years</w:t>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16 – 20 years</w:t>
      </w:r>
    </w:p>
    <w:p w:rsidR="00EF456D" w:rsidRPr="00EF456D" w:rsidRDefault="00EF456D" w:rsidP="00EF456D">
      <w:pPr>
        <w:spacing w:after="0" w:line="240" w:lineRule="auto"/>
        <w:jc w:val="both"/>
        <w:rPr>
          <w:rFonts w:ascii="Arial" w:hAnsi="Arial" w:cs="Arial"/>
          <w:sz w:val="20"/>
          <w:szCs w:val="20"/>
        </w:rPr>
      </w:pP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tab/>
      </w:r>
      <w:r w:rsidRPr="00EF456D">
        <w:rPr>
          <w:rFonts w:ascii="Arial" w:hAnsi="Arial" w:cs="Arial"/>
          <w:sz w:val="20"/>
          <w:szCs w:val="20"/>
        </w:rPr>
        <w:sym w:font="Wingdings 2" w:char="00A3"/>
      </w:r>
      <w:r w:rsidRPr="00EF456D">
        <w:rPr>
          <w:rFonts w:ascii="Arial" w:hAnsi="Arial" w:cs="Arial"/>
          <w:sz w:val="20"/>
          <w:szCs w:val="20"/>
        </w:rPr>
        <w:t xml:space="preserve"> More than 20 years</w:t>
      </w:r>
    </w:p>
    <w:p w:rsidR="00EF456D" w:rsidRPr="00EF456D" w:rsidRDefault="00EF456D" w:rsidP="00EF456D">
      <w:pPr>
        <w:spacing w:after="0" w:line="240" w:lineRule="auto"/>
        <w:jc w:val="both"/>
        <w:rPr>
          <w:rFonts w:ascii="Arial" w:hAnsi="Arial" w:cs="Arial"/>
          <w:b/>
          <w:bCs/>
          <w:sz w:val="20"/>
          <w:szCs w:val="20"/>
        </w:rPr>
      </w:pPr>
    </w:p>
    <w:p w:rsidR="00EF456D" w:rsidRPr="005F2794" w:rsidRDefault="00EF456D" w:rsidP="007C6E56">
      <w:pPr>
        <w:spacing w:after="0" w:line="240" w:lineRule="auto"/>
        <w:ind w:left="90"/>
        <w:jc w:val="both"/>
        <w:rPr>
          <w:rFonts w:ascii="Arial" w:hAnsi="Arial" w:cs="Arial"/>
          <w:b/>
          <w:bCs/>
          <w:sz w:val="17"/>
          <w:szCs w:val="17"/>
        </w:rPr>
      </w:pPr>
      <w:r w:rsidRPr="005F2794">
        <w:rPr>
          <w:rFonts w:ascii="Arial" w:hAnsi="Arial" w:cs="Arial"/>
          <w:b/>
          <w:bCs/>
          <w:sz w:val="17"/>
          <w:szCs w:val="17"/>
        </w:rPr>
        <w:t xml:space="preserve">Part two. </w:t>
      </w:r>
      <w:r w:rsidRPr="005F2794">
        <w:rPr>
          <w:rFonts w:ascii="Arial" w:hAnsi="Arial" w:cs="Arial"/>
          <w:bCs/>
          <w:sz w:val="17"/>
          <w:szCs w:val="17"/>
        </w:rPr>
        <w:t>Please put (×) in the box o the closest answer in your entity.</w:t>
      </w:r>
    </w:p>
    <w:p w:rsidR="00EF456D" w:rsidRPr="005F2794" w:rsidRDefault="00EF456D" w:rsidP="007C6E56">
      <w:pPr>
        <w:spacing w:after="0" w:line="240" w:lineRule="auto"/>
        <w:ind w:left="90"/>
        <w:jc w:val="both"/>
        <w:rPr>
          <w:rFonts w:ascii="Arial" w:hAnsi="Arial" w:cs="Arial"/>
          <w:b/>
          <w:bCs/>
          <w:sz w:val="17"/>
          <w:szCs w:val="17"/>
        </w:rPr>
      </w:pPr>
    </w:p>
    <w:tbl>
      <w:tblPr>
        <w:tblStyle w:val="TableGrid"/>
        <w:tblW w:w="0" w:type="auto"/>
        <w:jc w:val="center"/>
        <w:tblInd w:w="-60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6109"/>
        <w:gridCol w:w="1023"/>
        <w:gridCol w:w="727"/>
        <w:gridCol w:w="837"/>
        <w:gridCol w:w="977"/>
        <w:gridCol w:w="957"/>
      </w:tblGrid>
      <w:tr w:rsidR="00EF456D" w:rsidRPr="000B1930" w:rsidTr="007C6E56">
        <w:trPr>
          <w:cantSplit/>
          <w:jc w:val="center"/>
        </w:trPr>
        <w:tc>
          <w:tcPr>
            <w:tcW w:w="6109" w:type="dxa"/>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Paragraph</w:t>
            </w:r>
          </w:p>
        </w:tc>
        <w:tc>
          <w:tcPr>
            <w:tcW w:w="1023" w:type="dxa"/>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 xml:space="preserve">Strongly </w:t>
            </w:r>
            <w:r>
              <w:rPr>
                <w:rFonts w:ascii="Arial" w:hAnsi="Arial" w:cs="Arial"/>
                <w:b/>
                <w:bCs/>
                <w:sz w:val="18"/>
                <w:szCs w:val="18"/>
              </w:rPr>
              <w:t>a</w:t>
            </w:r>
            <w:r w:rsidRPr="000B1930">
              <w:rPr>
                <w:rFonts w:ascii="Arial" w:hAnsi="Arial" w:cs="Arial"/>
                <w:b/>
                <w:bCs/>
                <w:sz w:val="18"/>
                <w:szCs w:val="18"/>
              </w:rPr>
              <w:t>gree</w:t>
            </w:r>
          </w:p>
        </w:tc>
        <w:tc>
          <w:tcPr>
            <w:tcW w:w="727" w:type="dxa"/>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Agree</w:t>
            </w:r>
          </w:p>
        </w:tc>
        <w:tc>
          <w:tcPr>
            <w:tcW w:w="837" w:type="dxa"/>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Neutral</w:t>
            </w:r>
          </w:p>
        </w:tc>
        <w:tc>
          <w:tcPr>
            <w:tcW w:w="977" w:type="dxa"/>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Disagree</w:t>
            </w:r>
          </w:p>
        </w:tc>
        <w:tc>
          <w:tcPr>
            <w:tcW w:w="0" w:type="auto"/>
            <w:tcBorders>
              <w:top w:val="single" w:sz="6" w:space="0" w:color="auto"/>
              <w:bottom w:val="single" w:sz="6" w:space="0" w:color="auto"/>
            </w:tcBorders>
            <w:shd w:val="clear" w:color="auto" w:fill="auto"/>
            <w:vAlign w:val="center"/>
          </w:tcPr>
          <w:p w:rsidR="00EF456D" w:rsidRPr="000B1930" w:rsidRDefault="00EF456D" w:rsidP="00742CA7">
            <w:pPr>
              <w:jc w:val="both"/>
              <w:rPr>
                <w:rFonts w:ascii="Arial" w:hAnsi="Arial" w:cs="Arial"/>
                <w:b/>
                <w:bCs/>
                <w:sz w:val="18"/>
                <w:szCs w:val="18"/>
              </w:rPr>
            </w:pPr>
            <w:r w:rsidRPr="000B1930">
              <w:rPr>
                <w:rFonts w:ascii="Arial" w:hAnsi="Arial" w:cs="Arial"/>
                <w:b/>
                <w:bCs/>
                <w:sz w:val="18"/>
                <w:szCs w:val="18"/>
              </w:rPr>
              <w:t>Strongly</w:t>
            </w:r>
          </w:p>
          <w:p w:rsidR="00EF456D" w:rsidRPr="000B1930" w:rsidRDefault="00EF456D" w:rsidP="00742CA7">
            <w:pPr>
              <w:jc w:val="both"/>
              <w:rPr>
                <w:rFonts w:ascii="Arial" w:hAnsi="Arial" w:cs="Arial"/>
                <w:b/>
                <w:bCs/>
                <w:sz w:val="18"/>
                <w:szCs w:val="18"/>
              </w:rPr>
            </w:pPr>
            <w:r>
              <w:rPr>
                <w:rFonts w:ascii="Arial" w:hAnsi="Arial" w:cs="Arial"/>
                <w:b/>
                <w:bCs/>
                <w:sz w:val="18"/>
                <w:szCs w:val="18"/>
              </w:rPr>
              <w:t>d</w:t>
            </w:r>
            <w:r w:rsidRPr="000B1930">
              <w:rPr>
                <w:rFonts w:ascii="Arial" w:hAnsi="Arial" w:cs="Arial"/>
                <w:b/>
                <w:bCs/>
                <w:sz w:val="18"/>
                <w:szCs w:val="18"/>
              </w:rPr>
              <w:t>isagree</w:t>
            </w:r>
          </w:p>
        </w:tc>
      </w:tr>
      <w:tr w:rsidR="00EF456D" w:rsidRPr="007C6E56" w:rsidTr="007C6E56">
        <w:trPr>
          <w:cantSplit/>
          <w:jc w:val="center"/>
        </w:trPr>
        <w:tc>
          <w:tcPr>
            <w:tcW w:w="10630" w:type="dxa"/>
            <w:gridSpan w:val="6"/>
            <w:tcBorders>
              <w:top w:val="single" w:sz="6" w:space="0" w:color="auto"/>
            </w:tcBorders>
            <w:shd w:val="clear" w:color="auto" w:fill="auto"/>
            <w:vAlign w:val="center"/>
          </w:tcPr>
          <w:p w:rsidR="00EF456D" w:rsidRPr="007C6E56" w:rsidRDefault="00EF456D" w:rsidP="00742CA7">
            <w:pPr>
              <w:jc w:val="both"/>
              <w:rPr>
                <w:rFonts w:ascii="Arial" w:hAnsi="Arial" w:cs="Arial"/>
                <w:b/>
                <w:bCs/>
                <w:sz w:val="18"/>
                <w:szCs w:val="18"/>
              </w:rPr>
            </w:pPr>
            <w:r w:rsidRPr="007C6E56">
              <w:rPr>
                <w:rFonts w:ascii="Arial" w:hAnsi="Arial" w:cs="Arial"/>
                <w:b/>
                <w:bCs/>
                <w:sz w:val="18"/>
                <w:szCs w:val="18"/>
              </w:rPr>
              <w:t>Choice</w:t>
            </w: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uses internal hiring policy for people with educational and professional competencies, in addition to developing unique efforts.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company’s policy embodies career security which deepens the loyalty spirit amongst its employees.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Creative experience is a key factor in hiring the company’s personnel.</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EF456D" w:rsidP="00742CA7">
            <w:pPr>
              <w:ind w:left="4395"/>
              <w:jc w:val="both"/>
              <w:rPr>
                <w:rFonts w:ascii="Arial" w:hAnsi="Arial" w:cs="Arial"/>
                <w:sz w:val="18"/>
                <w:szCs w:val="18"/>
              </w:rPr>
            </w:pP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30" w:type="dxa"/>
            <w:gridSpan w:val="6"/>
            <w:shd w:val="clear" w:color="auto" w:fill="auto"/>
            <w:vAlign w:val="center"/>
          </w:tcPr>
          <w:p w:rsidR="00EF456D" w:rsidRPr="007C6E56" w:rsidRDefault="00EF456D" w:rsidP="00742CA7">
            <w:pPr>
              <w:jc w:val="both"/>
              <w:rPr>
                <w:rFonts w:ascii="Arial" w:hAnsi="Arial" w:cs="Arial"/>
                <w:b/>
                <w:bCs/>
                <w:sz w:val="18"/>
                <w:szCs w:val="18"/>
              </w:rPr>
            </w:pPr>
            <w:r w:rsidRPr="007C6E56">
              <w:rPr>
                <w:rFonts w:ascii="Arial" w:hAnsi="Arial" w:cs="Arial"/>
                <w:b/>
                <w:bCs/>
                <w:sz w:val="18"/>
                <w:szCs w:val="18"/>
              </w:rPr>
              <w:t>Attracting</w:t>
            </w: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is based on the attempt on attracting and choosing human resources that are able to accomplish the company’s goals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is based on following competent labor and it works on employing such competencies.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EF456D" w:rsidP="007C6E56">
            <w:pPr>
              <w:pStyle w:val="ListParagraph"/>
              <w:ind w:left="0"/>
              <w:contextualSpacing w:val="0"/>
              <w:jc w:val="both"/>
              <w:rPr>
                <w:rFonts w:ascii="Arial" w:hAnsi="Arial" w:cs="Arial"/>
                <w:sz w:val="18"/>
                <w:szCs w:val="18"/>
              </w:rPr>
            </w:pP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30" w:type="dxa"/>
            <w:gridSpan w:val="6"/>
            <w:shd w:val="clear" w:color="auto" w:fill="auto"/>
            <w:vAlign w:val="center"/>
          </w:tcPr>
          <w:p w:rsidR="00EF456D" w:rsidRPr="007C6E56" w:rsidRDefault="00EF456D" w:rsidP="00742CA7">
            <w:pPr>
              <w:jc w:val="both"/>
              <w:rPr>
                <w:rFonts w:ascii="Arial" w:hAnsi="Arial" w:cs="Arial"/>
                <w:b/>
                <w:bCs/>
                <w:sz w:val="18"/>
                <w:szCs w:val="18"/>
              </w:rPr>
            </w:pPr>
            <w:r w:rsidRPr="007C6E56">
              <w:rPr>
                <w:rFonts w:ascii="Arial" w:hAnsi="Arial" w:cs="Arial"/>
                <w:b/>
                <w:bCs/>
                <w:sz w:val="18"/>
                <w:szCs w:val="18"/>
              </w:rPr>
              <w:t>Motivation:</w:t>
            </w: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adapts compensation policy based on that pay is controlled by knowledge.</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management is interested in offering creative employees financial incentives.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offers its personnel good financial incentives in line with the performance level.</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EF456D" w:rsidP="007C6E56">
            <w:pPr>
              <w:pStyle w:val="ListParagraph"/>
              <w:ind w:left="0"/>
              <w:contextualSpacing w:val="0"/>
              <w:jc w:val="both"/>
              <w:rPr>
                <w:rFonts w:ascii="Arial" w:hAnsi="Arial" w:cs="Arial"/>
                <w:sz w:val="18"/>
                <w:szCs w:val="18"/>
              </w:rPr>
            </w:pP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30" w:type="dxa"/>
            <w:gridSpan w:val="6"/>
            <w:shd w:val="clear" w:color="auto" w:fill="auto"/>
            <w:vAlign w:val="center"/>
          </w:tcPr>
          <w:p w:rsidR="00EF456D" w:rsidRPr="007C6E56" w:rsidRDefault="00EF456D" w:rsidP="00742CA7">
            <w:pPr>
              <w:jc w:val="both"/>
              <w:rPr>
                <w:rFonts w:ascii="Arial" w:hAnsi="Arial" w:cs="Arial"/>
                <w:b/>
                <w:bCs/>
                <w:sz w:val="18"/>
                <w:szCs w:val="18"/>
              </w:rPr>
            </w:pPr>
            <w:r w:rsidRPr="007C6E56">
              <w:rPr>
                <w:rFonts w:ascii="Arial" w:hAnsi="Arial" w:cs="Arial"/>
                <w:b/>
                <w:bCs/>
                <w:sz w:val="18"/>
                <w:szCs w:val="18"/>
              </w:rPr>
              <w:t>Training:</w:t>
            </w: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encourages training methods that enhances self teaching.</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 xml:space="preserve">In general, the employees are always ready for continuous learning. </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company adapts total quality management in the training plans.</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training courses of the company has modern technology based on self study electronic learning,</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The training plans in the company are based on interaction between employees to enhance their knowledge.</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EF456D" w:rsidP="007C6E56">
            <w:pPr>
              <w:pStyle w:val="ListParagraph"/>
              <w:tabs>
                <w:tab w:val="left" w:pos="426"/>
              </w:tabs>
              <w:ind w:left="0"/>
              <w:contextualSpacing w:val="0"/>
              <w:jc w:val="both"/>
              <w:rPr>
                <w:rFonts w:ascii="Arial" w:hAnsi="Arial" w:cs="Arial"/>
                <w:sz w:val="18"/>
                <w:szCs w:val="18"/>
              </w:rPr>
            </w:pP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30" w:type="dxa"/>
            <w:gridSpan w:val="6"/>
            <w:shd w:val="clear" w:color="auto" w:fill="auto"/>
            <w:vAlign w:val="center"/>
          </w:tcPr>
          <w:p w:rsidR="00EF456D" w:rsidRPr="007C6E56" w:rsidRDefault="00EF456D" w:rsidP="00742CA7">
            <w:pPr>
              <w:jc w:val="both"/>
              <w:rPr>
                <w:rFonts w:ascii="Arial" w:hAnsi="Arial" w:cs="Arial"/>
                <w:b/>
                <w:bCs/>
                <w:sz w:val="18"/>
                <w:szCs w:val="18"/>
              </w:rPr>
            </w:pPr>
            <w:r w:rsidRPr="007C6E56">
              <w:rPr>
                <w:rFonts w:ascii="Arial" w:hAnsi="Arial" w:cs="Arial"/>
                <w:b/>
                <w:bCs/>
                <w:sz w:val="18"/>
                <w:szCs w:val="18"/>
              </w:rPr>
              <w:t>Appointing:</w:t>
            </w: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Employees’ appointment is based on experience and competencies that have a role in creating a competitive advantage.</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6109"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Setting employment policies that are related to the company’s goals has a role in creating a competitive advantage.</w:t>
            </w:r>
          </w:p>
        </w:tc>
        <w:tc>
          <w:tcPr>
            <w:tcW w:w="1023" w:type="dxa"/>
            <w:shd w:val="clear" w:color="auto" w:fill="auto"/>
            <w:vAlign w:val="center"/>
          </w:tcPr>
          <w:p w:rsidR="00EF456D" w:rsidRPr="005F2794" w:rsidRDefault="00EF456D" w:rsidP="00742CA7">
            <w:pPr>
              <w:jc w:val="both"/>
              <w:rPr>
                <w:rFonts w:ascii="Arial" w:hAnsi="Arial" w:cs="Arial"/>
                <w:sz w:val="18"/>
                <w:szCs w:val="18"/>
              </w:rPr>
            </w:pPr>
          </w:p>
        </w:tc>
        <w:tc>
          <w:tcPr>
            <w:tcW w:w="727" w:type="dxa"/>
            <w:shd w:val="clear" w:color="auto" w:fill="auto"/>
            <w:vAlign w:val="center"/>
          </w:tcPr>
          <w:p w:rsidR="00EF456D" w:rsidRPr="005F2794" w:rsidRDefault="00EF456D" w:rsidP="00742CA7">
            <w:pPr>
              <w:jc w:val="both"/>
              <w:rPr>
                <w:rFonts w:ascii="Arial" w:hAnsi="Arial" w:cs="Arial"/>
                <w:sz w:val="18"/>
                <w:szCs w:val="18"/>
              </w:rPr>
            </w:pPr>
          </w:p>
        </w:tc>
        <w:tc>
          <w:tcPr>
            <w:tcW w:w="837" w:type="dxa"/>
            <w:shd w:val="clear" w:color="auto" w:fill="auto"/>
            <w:vAlign w:val="center"/>
          </w:tcPr>
          <w:p w:rsidR="00EF456D" w:rsidRPr="005F2794" w:rsidRDefault="00EF456D" w:rsidP="00742CA7">
            <w:pPr>
              <w:jc w:val="both"/>
              <w:rPr>
                <w:rFonts w:ascii="Arial" w:hAnsi="Arial" w:cs="Arial"/>
                <w:sz w:val="18"/>
                <w:szCs w:val="18"/>
              </w:rPr>
            </w:pPr>
          </w:p>
        </w:tc>
        <w:tc>
          <w:tcPr>
            <w:tcW w:w="977" w:type="dxa"/>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r>
    </w:tbl>
    <w:p w:rsidR="00EF456D" w:rsidRPr="00EF456D" w:rsidRDefault="006D716E" w:rsidP="006D716E">
      <w:pPr>
        <w:spacing w:after="0" w:line="240" w:lineRule="auto"/>
        <w:jc w:val="right"/>
        <w:rPr>
          <w:rFonts w:ascii="Arial" w:hAnsi="Arial" w:cs="Arial"/>
          <w:sz w:val="20"/>
          <w:szCs w:val="20"/>
        </w:rPr>
      </w:pPr>
      <w:proofErr w:type="spellStart"/>
      <w:r>
        <w:rPr>
          <w:rFonts w:ascii="Arial" w:hAnsi="Arial" w:cs="Arial"/>
          <w:sz w:val="20"/>
          <w:szCs w:val="20"/>
        </w:rPr>
        <w:lastRenderedPageBreak/>
        <w:t>Shammot</w:t>
      </w:r>
      <w:proofErr w:type="spellEnd"/>
      <w:r>
        <w:rPr>
          <w:rFonts w:ascii="Arial" w:hAnsi="Arial" w:cs="Arial"/>
          <w:sz w:val="20"/>
          <w:szCs w:val="20"/>
        </w:rPr>
        <w:t xml:space="preserve">            4</w:t>
      </w:r>
      <w:r w:rsidRPr="006D716E">
        <w:rPr>
          <w:rFonts w:ascii="Arial" w:hAnsi="Arial" w:cs="Arial"/>
          <w:sz w:val="20"/>
          <w:szCs w:val="20"/>
        </w:rPr>
        <w:t>7</w:t>
      </w:r>
    </w:p>
    <w:p w:rsidR="00EF456D" w:rsidRPr="00EF456D" w:rsidRDefault="00EF456D" w:rsidP="00EF456D">
      <w:pPr>
        <w:spacing w:after="0" w:line="240" w:lineRule="auto"/>
        <w:rPr>
          <w:rFonts w:ascii="Arial" w:hAnsi="Arial" w:cs="Arial"/>
          <w:sz w:val="20"/>
          <w:szCs w:val="20"/>
        </w:rPr>
      </w:pPr>
    </w:p>
    <w:p w:rsidR="00EF456D" w:rsidRPr="00EF456D" w:rsidRDefault="00EF456D" w:rsidP="00EF456D">
      <w:pPr>
        <w:spacing w:after="0" w:line="240" w:lineRule="auto"/>
        <w:rPr>
          <w:rFonts w:ascii="Arial" w:hAnsi="Arial" w:cs="Arial"/>
          <w:sz w:val="20"/>
          <w:szCs w:val="20"/>
        </w:rPr>
      </w:pPr>
    </w:p>
    <w:p w:rsidR="00EF456D" w:rsidRDefault="00EF456D" w:rsidP="00EF456D">
      <w:pPr>
        <w:spacing w:after="0" w:line="240" w:lineRule="auto"/>
        <w:rPr>
          <w:rFonts w:ascii="Arial" w:hAnsi="Arial" w:cs="Arial"/>
          <w:sz w:val="20"/>
          <w:szCs w:val="20"/>
        </w:rPr>
      </w:pPr>
    </w:p>
    <w:p w:rsidR="00EF456D" w:rsidRPr="00EF456D" w:rsidRDefault="00EF456D" w:rsidP="00EF456D">
      <w:pPr>
        <w:spacing w:after="0" w:line="240" w:lineRule="auto"/>
        <w:rPr>
          <w:rFonts w:ascii="Arial" w:hAnsi="Arial" w:cs="Arial"/>
          <w:b/>
          <w:bCs/>
          <w:sz w:val="17"/>
          <w:szCs w:val="17"/>
        </w:rPr>
      </w:pPr>
      <w:r w:rsidRPr="00EF456D">
        <w:rPr>
          <w:rFonts w:ascii="Arial" w:hAnsi="Arial" w:cs="Arial"/>
          <w:b/>
          <w:bCs/>
          <w:sz w:val="17"/>
          <w:szCs w:val="17"/>
        </w:rPr>
        <w:t>Appendix</w:t>
      </w:r>
    </w:p>
    <w:p w:rsidR="00EF456D" w:rsidRPr="00EF456D" w:rsidRDefault="00EF456D" w:rsidP="00EF456D">
      <w:pPr>
        <w:spacing w:after="0" w:line="240" w:lineRule="auto"/>
        <w:rPr>
          <w:rFonts w:ascii="Arial" w:hAnsi="Arial" w:cs="Arial"/>
          <w:sz w:val="17"/>
          <w:szCs w:val="17"/>
        </w:rPr>
      </w:pPr>
    </w:p>
    <w:tbl>
      <w:tblPr>
        <w:tblStyle w:val="TableGrid"/>
        <w:tblW w:w="10606" w:type="dxa"/>
        <w:jc w:val="center"/>
        <w:tblInd w:w="-60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9482"/>
        <w:gridCol w:w="222"/>
        <w:gridCol w:w="222"/>
        <w:gridCol w:w="222"/>
        <w:gridCol w:w="222"/>
        <w:gridCol w:w="236"/>
      </w:tblGrid>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Periodic studies related to hiring needs are undertaken by the company in order to fulfill these needs.</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EF456D" w:rsidP="007C6E56">
            <w:pPr>
              <w:pStyle w:val="ListParagraph"/>
              <w:tabs>
                <w:tab w:val="left" w:pos="426"/>
              </w:tabs>
              <w:ind w:left="0"/>
              <w:contextualSpacing w:val="0"/>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06" w:type="dxa"/>
            <w:gridSpan w:val="6"/>
            <w:shd w:val="clear" w:color="auto" w:fill="auto"/>
            <w:vAlign w:val="center"/>
          </w:tcPr>
          <w:p w:rsidR="00EF456D" w:rsidRPr="007C6E56" w:rsidRDefault="00EF456D" w:rsidP="00742CA7">
            <w:pPr>
              <w:jc w:val="both"/>
              <w:rPr>
                <w:rFonts w:ascii="Arial" w:hAnsi="Arial" w:cs="Arial"/>
                <w:b/>
                <w:sz w:val="18"/>
                <w:szCs w:val="18"/>
              </w:rPr>
            </w:pPr>
            <w:r w:rsidRPr="007C6E56">
              <w:rPr>
                <w:rFonts w:ascii="Arial" w:hAnsi="Arial" w:cs="Arial"/>
                <w:b/>
                <w:bCs/>
                <w:sz w:val="18"/>
                <w:szCs w:val="18"/>
              </w:rPr>
              <w:t>Evaluation:</w:t>
            </w:r>
          </w:p>
        </w:tc>
      </w:tr>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Periodic evaluation for the personnel’s performance has a role in obtaining a competitive advantage.</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Advising the employees regarding the evaluation results has a role in obtaining a competitive advantage.</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Linking the evaluation results to career progress results has a role in obtaining a competitive advantage.</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Linking the evaluation with the performance and incentives has a role in obtaining a competitive advantage.</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5F2794">
              <w:rPr>
                <w:rFonts w:ascii="Arial" w:hAnsi="Arial" w:cs="Arial"/>
                <w:sz w:val="18"/>
                <w:szCs w:val="18"/>
              </w:rPr>
              <w:t>Periodic performance evaluation based on supported foundations has a role in obtaining a competitive advantage.</w:t>
            </w: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5F2794" w:rsidRDefault="00EF456D" w:rsidP="007C6E56">
            <w:pPr>
              <w:pStyle w:val="ListParagraph"/>
              <w:tabs>
                <w:tab w:val="left" w:pos="426"/>
              </w:tabs>
              <w:ind w:left="0"/>
              <w:contextualSpacing w:val="0"/>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0" w:type="auto"/>
            <w:shd w:val="clear" w:color="auto" w:fill="auto"/>
            <w:vAlign w:val="center"/>
          </w:tcPr>
          <w:p w:rsidR="00EF456D" w:rsidRPr="005F2794" w:rsidRDefault="00EF456D" w:rsidP="00742CA7">
            <w:pPr>
              <w:jc w:val="both"/>
              <w:rPr>
                <w:rFonts w:ascii="Arial" w:hAnsi="Arial" w:cs="Arial"/>
                <w:sz w:val="18"/>
                <w:szCs w:val="18"/>
              </w:rPr>
            </w:pPr>
          </w:p>
        </w:tc>
        <w:tc>
          <w:tcPr>
            <w:tcW w:w="236" w:type="dxa"/>
            <w:shd w:val="clear" w:color="auto" w:fill="auto"/>
            <w:vAlign w:val="center"/>
          </w:tcPr>
          <w:p w:rsidR="00EF456D" w:rsidRPr="005F2794" w:rsidRDefault="00EF456D" w:rsidP="00742CA7">
            <w:pPr>
              <w:jc w:val="both"/>
              <w:rPr>
                <w:rFonts w:ascii="Arial" w:hAnsi="Arial" w:cs="Arial"/>
                <w:sz w:val="18"/>
                <w:szCs w:val="18"/>
              </w:rPr>
            </w:pPr>
          </w:p>
        </w:tc>
      </w:tr>
      <w:tr w:rsidR="00EF456D" w:rsidRPr="007C6E56" w:rsidTr="007C6E56">
        <w:trPr>
          <w:cantSplit/>
          <w:jc w:val="center"/>
        </w:trPr>
        <w:tc>
          <w:tcPr>
            <w:tcW w:w="10606" w:type="dxa"/>
            <w:gridSpan w:val="6"/>
            <w:shd w:val="clear" w:color="auto" w:fill="auto"/>
            <w:vAlign w:val="center"/>
          </w:tcPr>
          <w:p w:rsidR="00EF456D" w:rsidRPr="007C6E56" w:rsidRDefault="00EF456D" w:rsidP="00742CA7">
            <w:pPr>
              <w:jc w:val="both"/>
              <w:rPr>
                <w:rFonts w:ascii="Arial" w:hAnsi="Arial" w:cs="Arial"/>
                <w:b/>
                <w:sz w:val="18"/>
                <w:szCs w:val="18"/>
              </w:rPr>
            </w:pPr>
            <w:r w:rsidRPr="007C6E56">
              <w:rPr>
                <w:rFonts w:ascii="Arial" w:hAnsi="Arial" w:cs="Arial"/>
                <w:b/>
                <w:bCs/>
                <w:sz w:val="18"/>
                <w:szCs w:val="18"/>
              </w:rPr>
              <w:t>Setting salaries, bonuses and incentives</w:t>
            </w: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Setting and executing an efficient increments system has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Continuous improvement for the increments system and benefits from time to time has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Insuring the balance of the increments by periodic studies system has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The employee’s knowledge with the grounds of bonuses has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Promoting the employee based on fair foundations has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r w:rsidR="00EF456D" w:rsidRPr="000B1930" w:rsidTr="007C6E56">
        <w:trPr>
          <w:cantSplit/>
          <w:jc w:val="center"/>
        </w:trPr>
        <w:tc>
          <w:tcPr>
            <w:tcW w:w="9482" w:type="dxa"/>
            <w:shd w:val="clear" w:color="auto" w:fill="auto"/>
            <w:vAlign w:val="center"/>
          </w:tcPr>
          <w:p w:rsidR="00EF456D" w:rsidRPr="000B1930" w:rsidRDefault="007C6E56" w:rsidP="007C6E56">
            <w:pPr>
              <w:pStyle w:val="ListParagraph"/>
              <w:tabs>
                <w:tab w:val="left" w:pos="426"/>
              </w:tabs>
              <w:ind w:left="0"/>
              <w:contextualSpacing w:val="0"/>
              <w:jc w:val="both"/>
              <w:rPr>
                <w:rFonts w:ascii="Arial" w:hAnsi="Arial" w:cs="Arial"/>
                <w:sz w:val="18"/>
                <w:szCs w:val="18"/>
              </w:rPr>
            </w:pPr>
            <w:r>
              <w:rPr>
                <w:rFonts w:ascii="Arial" w:hAnsi="Arial" w:cs="Arial"/>
                <w:sz w:val="18"/>
                <w:szCs w:val="18"/>
              </w:rPr>
              <w:t xml:space="preserve">- </w:t>
            </w:r>
            <w:r w:rsidR="00EF456D" w:rsidRPr="000B1930">
              <w:rPr>
                <w:rFonts w:ascii="Arial" w:hAnsi="Arial" w:cs="Arial"/>
                <w:sz w:val="18"/>
                <w:szCs w:val="18"/>
              </w:rPr>
              <w:t>Moral increments (letters of appreciation, moral support.) have a role in obtaining a competitive advantage.</w:t>
            </w: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0" w:type="auto"/>
            <w:shd w:val="clear" w:color="auto" w:fill="auto"/>
            <w:vAlign w:val="center"/>
          </w:tcPr>
          <w:p w:rsidR="00EF456D" w:rsidRPr="000B1930" w:rsidRDefault="00EF456D" w:rsidP="00742CA7">
            <w:pPr>
              <w:jc w:val="both"/>
              <w:rPr>
                <w:rFonts w:ascii="Arial" w:hAnsi="Arial" w:cs="Arial"/>
                <w:sz w:val="18"/>
                <w:szCs w:val="18"/>
              </w:rPr>
            </w:pPr>
          </w:p>
        </w:tc>
        <w:tc>
          <w:tcPr>
            <w:tcW w:w="236" w:type="dxa"/>
            <w:shd w:val="clear" w:color="auto" w:fill="auto"/>
            <w:vAlign w:val="center"/>
          </w:tcPr>
          <w:p w:rsidR="00EF456D" w:rsidRPr="000B1930" w:rsidRDefault="00EF456D" w:rsidP="00742CA7">
            <w:pPr>
              <w:jc w:val="both"/>
              <w:rPr>
                <w:rFonts w:ascii="Arial" w:hAnsi="Arial" w:cs="Arial"/>
                <w:sz w:val="18"/>
                <w:szCs w:val="18"/>
              </w:rPr>
            </w:pPr>
          </w:p>
        </w:tc>
      </w:tr>
    </w:tbl>
    <w:p w:rsidR="00EF456D" w:rsidRDefault="00EF456D" w:rsidP="00EF456D">
      <w:pPr>
        <w:spacing w:after="0" w:line="240" w:lineRule="auto"/>
        <w:jc w:val="both"/>
        <w:rPr>
          <w:rFonts w:ascii="Arial" w:hAnsi="Arial" w:cs="Arial"/>
          <w:b/>
          <w:bCs/>
          <w:sz w:val="20"/>
          <w:szCs w:val="20"/>
        </w:rPr>
      </w:pPr>
    </w:p>
    <w:p w:rsidR="007C6E56" w:rsidRDefault="007C6E56" w:rsidP="00EF456D">
      <w:pPr>
        <w:spacing w:after="0" w:line="240" w:lineRule="auto"/>
        <w:jc w:val="both"/>
        <w:rPr>
          <w:rFonts w:ascii="Arial" w:hAnsi="Arial" w:cs="Arial"/>
          <w:b/>
          <w:bCs/>
          <w:sz w:val="20"/>
          <w:szCs w:val="20"/>
        </w:rPr>
      </w:pPr>
    </w:p>
    <w:p w:rsidR="007C6E56" w:rsidRPr="00EF456D" w:rsidRDefault="007C6E56" w:rsidP="00EF456D">
      <w:pPr>
        <w:spacing w:after="0" w:line="240" w:lineRule="auto"/>
        <w:jc w:val="both"/>
        <w:rPr>
          <w:rFonts w:ascii="Arial" w:hAnsi="Arial" w:cs="Arial"/>
          <w:b/>
          <w:bCs/>
          <w:sz w:val="20"/>
          <w:szCs w:val="20"/>
        </w:rPr>
      </w:pPr>
    </w:p>
    <w:p w:rsidR="00EF456D" w:rsidRPr="005F2794" w:rsidRDefault="00EF456D" w:rsidP="007C6E56">
      <w:pPr>
        <w:spacing w:after="0" w:line="240" w:lineRule="auto"/>
        <w:ind w:left="450"/>
        <w:jc w:val="both"/>
        <w:rPr>
          <w:rFonts w:ascii="Arial" w:hAnsi="Arial" w:cs="Arial"/>
          <w:b/>
          <w:bCs/>
          <w:sz w:val="17"/>
          <w:szCs w:val="17"/>
        </w:rPr>
      </w:pPr>
      <w:r w:rsidRPr="005F2794">
        <w:rPr>
          <w:rFonts w:ascii="Arial" w:hAnsi="Arial" w:cs="Arial"/>
          <w:b/>
          <w:bCs/>
          <w:sz w:val="17"/>
          <w:szCs w:val="17"/>
        </w:rPr>
        <w:t xml:space="preserve">Part Three. </w:t>
      </w:r>
      <w:proofErr w:type="gramStart"/>
      <w:r w:rsidRPr="005F2794">
        <w:rPr>
          <w:rFonts w:ascii="Arial" w:hAnsi="Arial" w:cs="Arial"/>
          <w:bCs/>
          <w:sz w:val="17"/>
          <w:szCs w:val="17"/>
        </w:rPr>
        <w:t>Competitive advantage.</w:t>
      </w:r>
      <w:proofErr w:type="gramEnd"/>
      <w:r w:rsidRPr="005F2794">
        <w:rPr>
          <w:rFonts w:ascii="Arial" w:hAnsi="Arial" w:cs="Arial"/>
          <w:bCs/>
          <w:sz w:val="17"/>
          <w:szCs w:val="17"/>
        </w:rPr>
        <w:t xml:space="preserve"> Please put (</w:t>
      </w:r>
      <w:r w:rsidRPr="005F2794">
        <w:rPr>
          <w:rFonts w:ascii="Arial" w:hAnsi="Arial" w:cs="Arial"/>
          <w:bCs/>
          <w:sz w:val="17"/>
          <w:szCs w:val="17"/>
        </w:rPr>
        <w:sym w:font="Wingdings 2" w:char="F050"/>
      </w:r>
      <w:r w:rsidRPr="005F2794">
        <w:rPr>
          <w:rFonts w:ascii="Arial" w:hAnsi="Arial" w:cs="Arial"/>
          <w:bCs/>
          <w:sz w:val="17"/>
          <w:szCs w:val="17"/>
        </w:rPr>
        <w:t>) where you agree.</w:t>
      </w:r>
    </w:p>
    <w:p w:rsidR="00EF456D" w:rsidRPr="005F2794" w:rsidRDefault="00EF456D" w:rsidP="007C6E56">
      <w:pPr>
        <w:spacing w:after="0" w:line="240" w:lineRule="auto"/>
        <w:ind w:left="450"/>
        <w:jc w:val="both"/>
        <w:rPr>
          <w:rFonts w:ascii="Arial" w:hAnsi="Arial" w:cs="Arial"/>
          <w:b/>
          <w:bCs/>
          <w:sz w:val="17"/>
          <w:szCs w:val="17"/>
        </w:rPr>
      </w:pPr>
    </w:p>
    <w:tbl>
      <w:tblPr>
        <w:tblStyle w:val="TableGrid"/>
        <w:tblW w:w="0" w:type="auto"/>
        <w:jc w:val="center"/>
        <w:tblInd w:w="-60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5251"/>
        <w:gridCol w:w="947"/>
        <w:gridCol w:w="727"/>
        <w:gridCol w:w="837"/>
        <w:gridCol w:w="977"/>
        <w:gridCol w:w="957"/>
      </w:tblGrid>
      <w:tr w:rsidR="00EF456D" w:rsidRPr="005F2794" w:rsidTr="007C6E56">
        <w:trPr>
          <w:cantSplit/>
          <w:jc w:val="center"/>
        </w:trPr>
        <w:tc>
          <w:tcPr>
            <w:tcW w:w="5251" w:type="dxa"/>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Paragraph</w:t>
            </w:r>
          </w:p>
        </w:tc>
        <w:tc>
          <w:tcPr>
            <w:tcW w:w="947" w:type="dxa"/>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 xml:space="preserve">Strongly </w:t>
            </w:r>
            <w:r>
              <w:rPr>
                <w:rFonts w:ascii="Arial" w:hAnsi="Arial" w:cs="Arial"/>
                <w:b/>
                <w:bCs/>
                <w:sz w:val="18"/>
                <w:szCs w:val="18"/>
              </w:rPr>
              <w:t>a</w:t>
            </w:r>
            <w:r w:rsidRPr="005F2794">
              <w:rPr>
                <w:rFonts w:ascii="Arial" w:hAnsi="Arial" w:cs="Arial"/>
                <w:b/>
                <w:bCs/>
                <w:sz w:val="18"/>
                <w:szCs w:val="18"/>
              </w:rPr>
              <w:t>gree</w:t>
            </w:r>
          </w:p>
        </w:tc>
        <w:tc>
          <w:tcPr>
            <w:tcW w:w="0" w:type="auto"/>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Agree</w:t>
            </w:r>
          </w:p>
        </w:tc>
        <w:tc>
          <w:tcPr>
            <w:tcW w:w="0" w:type="auto"/>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Neutral</w:t>
            </w:r>
          </w:p>
        </w:tc>
        <w:tc>
          <w:tcPr>
            <w:tcW w:w="0" w:type="auto"/>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Disagree</w:t>
            </w:r>
          </w:p>
        </w:tc>
        <w:tc>
          <w:tcPr>
            <w:tcW w:w="0" w:type="auto"/>
            <w:tcBorders>
              <w:top w:val="single" w:sz="6" w:space="0" w:color="auto"/>
              <w:bottom w:val="single" w:sz="6" w:space="0" w:color="auto"/>
            </w:tcBorders>
            <w:vAlign w:val="center"/>
          </w:tcPr>
          <w:p w:rsidR="00EF456D" w:rsidRPr="005F2794" w:rsidRDefault="00EF456D" w:rsidP="00742CA7">
            <w:pPr>
              <w:spacing w:before="40"/>
              <w:jc w:val="both"/>
              <w:rPr>
                <w:rFonts w:ascii="Arial" w:hAnsi="Arial" w:cs="Arial"/>
                <w:b/>
                <w:bCs/>
                <w:sz w:val="18"/>
                <w:szCs w:val="18"/>
              </w:rPr>
            </w:pPr>
            <w:r w:rsidRPr="005F2794">
              <w:rPr>
                <w:rFonts w:ascii="Arial" w:hAnsi="Arial" w:cs="Arial"/>
                <w:b/>
                <w:bCs/>
                <w:sz w:val="18"/>
                <w:szCs w:val="18"/>
              </w:rPr>
              <w:t>Strongly</w:t>
            </w:r>
          </w:p>
          <w:p w:rsidR="00EF456D" w:rsidRPr="005F2794" w:rsidRDefault="00EF456D" w:rsidP="00742CA7">
            <w:pPr>
              <w:spacing w:before="40"/>
              <w:jc w:val="both"/>
              <w:rPr>
                <w:rFonts w:ascii="Arial" w:hAnsi="Arial" w:cs="Arial"/>
                <w:b/>
                <w:bCs/>
                <w:sz w:val="18"/>
                <w:szCs w:val="18"/>
              </w:rPr>
            </w:pPr>
            <w:r>
              <w:rPr>
                <w:rFonts w:ascii="Arial" w:hAnsi="Arial" w:cs="Arial"/>
                <w:b/>
                <w:bCs/>
                <w:sz w:val="18"/>
                <w:szCs w:val="18"/>
              </w:rPr>
              <w:t>d</w:t>
            </w:r>
            <w:r w:rsidRPr="005F2794">
              <w:rPr>
                <w:rFonts w:ascii="Arial" w:hAnsi="Arial" w:cs="Arial"/>
                <w:b/>
                <w:bCs/>
                <w:sz w:val="18"/>
                <w:szCs w:val="18"/>
              </w:rPr>
              <w:t>isagree</w:t>
            </w:r>
          </w:p>
        </w:tc>
      </w:tr>
      <w:tr w:rsidR="00EF456D" w:rsidRPr="005F2794" w:rsidTr="007C6E56">
        <w:trPr>
          <w:cantSplit/>
          <w:jc w:val="center"/>
        </w:trPr>
        <w:tc>
          <w:tcPr>
            <w:tcW w:w="5251" w:type="dxa"/>
            <w:tcBorders>
              <w:top w:val="single" w:sz="6" w:space="0" w:color="auto"/>
            </w:tcBorders>
            <w:vAlign w:val="center"/>
          </w:tcPr>
          <w:p w:rsidR="00EF456D" w:rsidRPr="005F2794" w:rsidRDefault="007C6E56" w:rsidP="007C6E56">
            <w:pPr>
              <w:pStyle w:val="ListParagraph"/>
              <w:spacing w:before="40"/>
              <w:ind w:left="0"/>
              <w:contextualSpacing w:val="0"/>
              <w:jc w:val="both"/>
              <w:rPr>
                <w:rFonts w:ascii="Arial" w:hAnsi="Arial" w:cs="Arial"/>
                <w:sz w:val="18"/>
                <w:szCs w:val="18"/>
              </w:rPr>
            </w:pPr>
            <w:r>
              <w:rPr>
                <w:rFonts w:ascii="Arial" w:hAnsi="Arial" w:cs="Arial"/>
                <w:sz w:val="18"/>
                <w:szCs w:val="18"/>
              </w:rPr>
              <w:t xml:space="preserve">1. </w:t>
            </w:r>
            <w:r w:rsidR="00EF456D" w:rsidRPr="005F2794">
              <w:rPr>
                <w:rFonts w:ascii="Arial" w:hAnsi="Arial" w:cs="Arial"/>
                <w:sz w:val="18"/>
                <w:szCs w:val="18"/>
              </w:rPr>
              <w:t>There is a noted increase in the company’s sales.</w:t>
            </w:r>
          </w:p>
        </w:tc>
        <w:tc>
          <w:tcPr>
            <w:tcW w:w="947" w:type="dxa"/>
            <w:tcBorders>
              <w:top w:val="single" w:sz="6" w:space="0" w:color="auto"/>
            </w:tcBorders>
            <w:vAlign w:val="center"/>
          </w:tcPr>
          <w:p w:rsidR="00EF456D" w:rsidRPr="005F2794" w:rsidRDefault="00EF456D" w:rsidP="00742CA7">
            <w:pPr>
              <w:spacing w:before="40"/>
              <w:jc w:val="both"/>
              <w:rPr>
                <w:rFonts w:ascii="Arial" w:hAnsi="Arial" w:cs="Arial"/>
                <w:sz w:val="18"/>
                <w:szCs w:val="18"/>
              </w:rPr>
            </w:pPr>
          </w:p>
        </w:tc>
        <w:tc>
          <w:tcPr>
            <w:tcW w:w="0" w:type="auto"/>
            <w:tcBorders>
              <w:top w:val="single" w:sz="6" w:space="0" w:color="auto"/>
            </w:tcBorders>
            <w:vAlign w:val="center"/>
          </w:tcPr>
          <w:p w:rsidR="00EF456D" w:rsidRPr="005F2794" w:rsidRDefault="00EF456D" w:rsidP="00742CA7">
            <w:pPr>
              <w:spacing w:before="40"/>
              <w:jc w:val="both"/>
              <w:rPr>
                <w:rFonts w:ascii="Arial" w:hAnsi="Arial" w:cs="Arial"/>
                <w:sz w:val="18"/>
                <w:szCs w:val="18"/>
              </w:rPr>
            </w:pPr>
          </w:p>
        </w:tc>
        <w:tc>
          <w:tcPr>
            <w:tcW w:w="0" w:type="auto"/>
            <w:tcBorders>
              <w:top w:val="single" w:sz="6" w:space="0" w:color="auto"/>
            </w:tcBorders>
            <w:vAlign w:val="center"/>
          </w:tcPr>
          <w:p w:rsidR="00EF456D" w:rsidRPr="005F2794" w:rsidRDefault="00EF456D" w:rsidP="00742CA7">
            <w:pPr>
              <w:spacing w:before="40"/>
              <w:jc w:val="both"/>
              <w:rPr>
                <w:rFonts w:ascii="Arial" w:hAnsi="Arial" w:cs="Arial"/>
                <w:sz w:val="18"/>
                <w:szCs w:val="18"/>
              </w:rPr>
            </w:pPr>
          </w:p>
        </w:tc>
        <w:tc>
          <w:tcPr>
            <w:tcW w:w="0" w:type="auto"/>
            <w:tcBorders>
              <w:top w:val="single" w:sz="6" w:space="0" w:color="auto"/>
            </w:tcBorders>
            <w:vAlign w:val="center"/>
          </w:tcPr>
          <w:p w:rsidR="00EF456D" w:rsidRPr="005F2794" w:rsidRDefault="00EF456D" w:rsidP="00742CA7">
            <w:pPr>
              <w:spacing w:before="40"/>
              <w:jc w:val="both"/>
              <w:rPr>
                <w:rFonts w:ascii="Arial" w:hAnsi="Arial" w:cs="Arial"/>
                <w:sz w:val="18"/>
                <w:szCs w:val="18"/>
              </w:rPr>
            </w:pPr>
          </w:p>
        </w:tc>
        <w:tc>
          <w:tcPr>
            <w:tcW w:w="0" w:type="auto"/>
            <w:tcBorders>
              <w:top w:val="single" w:sz="6" w:space="0" w:color="auto"/>
            </w:tcBorders>
            <w:vAlign w:val="center"/>
          </w:tcPr>
          <w:p w:rsidR="00EF456D" w:rsidRPr="005F2794" w:rsidRDefault="00EF456D" w:rsidP="00742CA7">
            <w:pPr>
              <w:spacing w:before="40"/>
              <w:jc w:val="both"/>
              <w:rPr>
                <w:rFonts w:ascii="Arial" w:hAnsi="Arial" w:cs="Arial"/>
                <w:sz w:val="18"/>
                <w:szCs w:val="18"/>
              </w:rPr>
            </w:pPr>
          </w:p>
        </w:tc>
      </w:tr>
      <w:tr w:rsidR="00EF456D" w:rsidRPr="005F2794" w:rsidTr="007C6E56">
        <w:trPr>
          <w:cantSplit/>
          <w:jc w:val="center"/>
        </w:trPr>
        <w:tc>
          <w:tcPr>
            <w:tcW w:w="5251" w:type="dxa"/>
            <w:vAlign w:val="center"/>
          </w:tcPr>
          <w:p w:rsidR="00EF456D" w:rsidRPr="005F2794" w:rsidRDefault="007C6E56" w:rsidP="00742CA7">
            <w:pPr>
              <w:spacing w:before="40"/>
              <w:jc w:val="both"/>
              <w:rPr>
                <w:rFonts w:ascii="Arial" w:hAnsi="Arial" w:cs="Arial"/>
                <w:sz w:val="18"/>
                <w:szCs w:val="18"/>
              </w:rPr>
            </w:pPr>
            <w:r>
              <w:rPr>
                <w:rFonts w:ascii="Arial" w:hAnsi="Arial" w:cs="Arial"/>
                <w:sz w:val="18"/>
                <w:szCs w:val="18"/>
              </w:rPr>
              <w:t xml:space="preserve">2. </w:t>
            </w:r>
            <w:r w:rsidR="00EF456D" w:rsidRPr="005F2794">
              <w:rPr>
                <w:rFonts w:ascii="Arial" w:hAnsi="Arial" w:cs="Arial"/>
                <w:sz w:val="18"/>
                <w:szCs w:val="18"/>
              </w:rPr>
              <w:t>The company’s market share is growing</w:t>
            </w:r>
          </w:p>
        </w:tc>
        <w:tc>
          <w:tcPr>
            <w:tcW w:w="947" w:type="dxa"/>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r>
      <w:tr w:rsidR="00EF456D" w:rsidRPr="005F2794" w:rsidTr="007C6E56">
        <w:trPr>
          <w:cantSplit/>
          <w:jc w:val="center"/>
        </w:trPr>
        <w:tc>
          <w:tcPr>
            <w:tcW w:w="5251" w:type="dxa"/>
            <w:vAlign w:val="center"/>
          </w:tcPr>
          <w:p w:rsidR="00EF456D" w:rsidRPr="005F2794" w:rsidRDefault="007C6E56" w:rsidP="00742CA7">
            <w:pPr>
              <w:spacing w:before="40"/>
              <w:jc w:val="both"/>
              <w:rPr>
                <w:rFonts w:ascii="Arial" w:hAnsi="Arial" w:cs="Arial"/>
                <w:sz w:val="18"/>
                <w:szCs w:val="18"/>
              </w:rPr>
            </w:pPr>
            <w:r>
              <w:rPr>
                <w:rFonts w:ascii="Arial" w:hAnsi="Arial" w:cs="Arial"/>
                <w:sz w:val="18"/>
                <w:szCs w:val="18"/>
              </w:rPr>
              <w:t xml:space="preserve">3. </w:t>
            </w:r>
            <w:r w:rsidR="00EF456D" w:rsidRPr="005F2794">
              <w:rPr>
                <w:rFonts w:ascii="Arial" w:hAnsi="Arial" w:cs="Arial"/>
                <w:sz w:val="18"/>
                <w:szCs w:val="18"/>
              </w:rPr>
              <w:t>The company is known for high quality products.</w:t>
            </w:r>
          </w:p>
        </w:tc>
        <w:tc>
          <w:tcPr>
            <w:tcW w:w="947" w:type="dxa"/>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r>
      <w:tr w:rsidR="00EF456D" w:rsidRPr="005F2794" w:rsidTr="007C6E56">
        <w:trPr>
          <w:cantSplit/>
          <w:jc w:val="center"/>
        </w:trPr>
        <w:tc>
          <w:tcPr>
            <w:tcW w:w="5251" w:type="dxa"/>
            <w:vAlign w:val="center"/>
          </w:tcPr>
          <w:p w:rsidR="00EF456D" w:rsidRPr="005F2794" w:rsidRDefault="007C6E56" w:rsidP="00742CA7">
            <w:pPr>
              <w:spacing w:before="40"/>
              <w:jc w:val="both"/>
              <w:rPr>
                <w:rFonts w:ascii="Arial" w:hAnsi="Arial" w:cs="Arial"/>
                <w:sz w:val="18"/>
                <w:szCs w:val="18"/>
              </w:rPr>
            </w:pPr>
            <w:r>
              <w:rPr>
                <w:rFonts w:ascii="Arial" w:hAnsi="Arial" w:cs="Arial"/>
                <w:sz w:val="18"/>
                <w:szCs w:val="18"/>
              </w:rPr>
              <w:t xml:space="preserve">4. </w:t>
            </w:r>
            <w:r w:rsidR="00EF456D" w:rsidRPr="005F2794">
              <w:rPr>
                <w:rFonts w:ascii="Arial" w:hAnsi="Arial" w:cs="Arial"/>
                <w:sz w:val="18"/>
                <w:szCs w:val="18"/>
              </w:rPr>
              <w:t>The company responds to the technological development.</w:t>
            </w:r>
          </w:p>
        </w:tc>
        <w:tc>
          <w:tcPr>
            <w:tcW w:w="947" w:type="dxa"/>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c>
          <w:tcPr>
            <w:tcW w:w="0" w:type="auto"/>
            <w:vAlign w:val="center"/>
          </w:tcPr>
          <w:p w:rsidR="00EF456D" w:rsidRPr="005F2794" w:rsidRDefault="00EF456D" w:rsidP="00742CA7">
            <w:pPr>
              <w:spacing w:before="40"/>
              <w:jc w:val="both"/>
              <w:rPr>
                <w:rFonts w:ascii="Arial" w:hAnsi="Arial" w:cs="Arial"/>
                <w:sz w:val="18"/>
                <w:szCs w:val="18"/>
              </w:rPr>
            </w:pPr>
          </w:p>
        </w:tc>
      </w:tr>
    </w:tbl>
    <w:p w:rsidR="00EF456D" w:rsidRDefault="00EF456D" w:rsidP="006D716E">
      <w:pPr>
        <w:pStyle w:val="ListParagraph"/>
        <w:spacing w:after="0" w:line="240" w:lineRule="auto"/>
        <w:ind w:left="0"/>
        <w:contextualSpacing w:val="0"/>
        <w:jc w:val="both"/>
        <w:rPr>
          <w:rFonts w:ascii="Arial" w:hAnsi="Arial" w:cs="Arial"/>
          <w:sz w:val="20"/>
          <w:szCs w:val="20"/>
        </w:rPr>
      </w:pPr>
    </w:p>
    <w:p w:rsidR="006D716E" w:rsidRPr="002E3F09" w:rsidRDefault="006D716E" w:rsidP="006D716E">
      <w:pPr>
        <w:pStyle w:val="ListParagraph"/>
        <w:spacing w:after="0" w:line="240" w:lineRule="auto"/>
        <w:ind w:left="0"/>
        <w:contextualSpacing w:val="0"/>
        <w:jc w:val="both"/>
        <w:rPr>
          <w:rFonts w:ascii="Arial" w:hAnsi="Arial" w:cs="Arial"/>
          <w:sz w:val="20"/>
          <w:szCs w:val="20"/>
        </w:rPr>
      </w:pPr>
    </w:p>
    <w:sectPr w:rsidR="006D716E" w:rsidRPr="002E3F09" w:rsidSect="002E3F09">
      <w:type w:val="continuous"/>
      <w:pgSz w:w="12240" w:h="15840" w:code="1"/>
      <w:pgMar w:top="576"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B7" w:rsidRDefault="009E5CB7" w:rsidP="00321AFB">
      <w:pPr>
        <w:spacing w:after="0" w:line="240" w:lineRule="auto"/>
      </w:pPr>
      <w:r>
        <w:separator/>
      </w:r>
    </w:p>
  </w:endnote>
  <w:endnote w:type="continuationSeparator" w:id="1">
    <w:p w:rsidR="009E5CB7" w:rsidRDefault="009E5CB7" w:rsidP="00321AFB">
      <w:pPr>
        <w:spacing w:after="0" w:line="240" w:lineRule="auto"/>
      </w:pPr>
      <w:r>
        <w:continuationSeparator/>
      </w:r>
    </w:p>
  </w:endnote>
  <w:endnote w:id="2">
    <w:p w:rsidR="009E5CB7" w:rsidRPr="0033549E" w:rsidRDefault="009E5CB7" w:rsidP="000B1930">
      <w:pPr>
        <w:pStyle w:val="EndnoteText"/>
        <w:tabs>
          <w:tab w:val="left" w:pos="284"/>
        </w:tabs>
        <w:jc w:val="both"/>
        <w:rPr>
          <w:color w:val="FF0000"/>
          <w:sz w:val="16"/>
          <w:szCs w:val="16"/>
        </w:rPr>
      </w:pPr>
    </w:p>
  </w:endnote>
  <w:endnote w:id="3">
    <w:p w:rsidR="009E5CB7" w:rsidRPr="0033549E" w:rsidRDefault="009E5CB7" w:rsidP="000B1930">
      <w:pPr>
        <w:tabs>
          <w:tab w:val="left" w:pos="284"/>
        </w:tabs>
        <w:spacing w:after="120" w:line="240" w:lineRule="auto"/>
        <w:jc w:val="both"/>
        <w:rPr>
          <w:rFonts w:ascii="Times New Roman" w:eastAsia="Simplified" w:hAnsi="Times New Roman" w:cs="Times New Roman"/>
          <w:color w:val="FF0000"/>
          <w:sz w:val="16"/>
          <w:szCs w:val="16"/>
        </w:rPr>
      </w:pPr>
    </w:p>
  </w:endnote>
  <w:endnote w:id="4">
    <w:p w:rsidR="009E5CB7" w:rsidRPr="0033549E" w:rsidRDefault="009E5CB7" w:rsidP="000B1930">
      <w:pPr>
        <w:pStyle w:val="EndnoteText"/>
        <w:tabs>
          <w:tab w:val="left" w:pos="284"/>
        </w:tabs>
        <w:jc w:val="both"/>
        <w:rPr>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Simplified">
    <w:altName w:val="Times New Roman"/>
    <w:panose1 w:val="00000000000000000000"/>
    <w:charset w:val="00"/>
    <w:family w:val="roman"/>
    <w:notTrueType/>
    <w:pitch w:val="default"/>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7" w:rsidRDefault="009E5CB7">
    <w:pPr>
      <w:pStyle w:val="Footer"/>
      <w:jc w:val="center"/>
    </w:pPr>
  </w:p>
  <w:p w:rsidR="009E5CB7" w:rsidRDefault="009E5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B7" w:rsidRDefault="009E5CB7" w:rsidP="00321AFB">
      <w:pPr>
        <w:spacing w:after="0" w:line="240" w:lineRule="auto"/>
      </w:pPr>
      <w:r>
        <w:separator/>
      </w:r>
    </w:p>
  </w:footnote>
  <w:footnote w:type="continuationSeparator" w:id="1">
    <w:p w:rsidR="009E5CB7" w:rsidRDefault="009E5CB7" w:rsidP="00321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A2F"/>
    <w:multiLevelType w:val="hybridMultilevel"/>
    <w:tmpl w:val="0B703B64"/>
    <w:lvl w:ilvl="0" w:tplc="A89AB8C0">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433F"/>
    <w:multiLevelType w:val="hybridMultilevel"/>
    <w:tmpl w:val="05C0DEB6"/>
    <w:lvl w:ilvl="0" w:tplc="6BC4AA9E">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E01CA"/>
    <w:multiLevelType w:val="hybridMultilevel"/>
    <w:tmpl w:val="788C31B6"/>
    <w:lvl w:ilvl="0" w:tplc="8C5288A0">
      <w:start w:val="1"/>
      <w:numFmt w:val="decimal"/>
      <w:lvlText w:val="%1."/>
      <w:lvlJc w:val="left"/>
      <w:pPr>
        <w:ind w:left="720" w:hanging="360"/>
      </w:pPr>
      <w:rPr>
        <w:rFonts w:hint="default"/>
        <w:b w:val="0"/>
        <w:bCs/>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157CB"/>
    <w:multiLevelType w:val="hybridMultilevel"/>
    <w:tmpl w:val="B8C84EAC"/>
    <w:lvl w:ilvl="0" w:tplc="F98AD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A6600"/>
    <w:multiLevelType w:val="hybridMultilevel"/>
    <w:tmpl w:val="C046E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A0638"/>
    <w:multiLevelType w:val="hybridMultilevel"/>
    <w:tmpl w:val="8DC8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C7760"/>
    <w:multiLevelType w:val="hybridMultilevel"/>
    <w:tmpl w:val="8432D95E"/>
    <w:lvl w:ilvl="0" w:tplc="9208C51A">
      <w:start w:val="1"/>
      <w:numFmt w:val="decimal"/>
      <w:lvlText w:val="%1."/>
      <w:lvlJc w:val="left"/>
      <w:pPr>
        <w:tabs>
          <w:tab w:val="num" w:pos="720"/>
        </w:tabs>
        <w:ind w:left="72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E0995"/>
    <w:multiLevelType w:val="hybridMultilevel"/>
    <w:tmpl w:val="5448CF0C"/>
    <w:lvl w:ilvl="0" w:tplc="93C22598">
      <w:numFmt w:val="bullet"/>
      <w:lvlText w:val="-"/>
      <w:lvlJc w:val="left"/>
      <w:pPr>
        <w:ind w:left="702" w:hanging="360"/>
      </w:pPr>
      <w:rPr>
        <w:rFonts w:ascii="Times New Roman" w:eastAsiaTheme="minorHAnsi" w:hAnsi="Times New Roman" w:cs="Times New Roman" w:hint="default"/>
        <w:b/>
        <w:bCs/>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33DF2889"/>
    <w:multiLevelType w:val="hybridMultilevel"/>
    <w:tmpl w:val="AC9EB45A"/>
    <w:lvl w:ilvl="0" w:tplc="287EDB4E">
      <w:start w:val="2"/>
      <w:numFmt w:val="decimal"/>
      <w:lvlText w:val="%1."/>
      <w:lvlJc w:val="left"/>
      <w:pPr>
        <w:tabs>
          <w:tab w:val="num" w:pos="720"/>
        </w:tabs>
        <w:ind w:left="720" w:hanging="360"/>
      </w:pPr>
      <w:rPr>
        <w:rFonts w:ascii="Times New Roman" w:hAnsi="Times New Roman" w:cs="Times New Roman" w:hint="default"/>
      </w:rPr>
    </w:lvl>
    <w:lvl w:ilvl="1" w:tplc="D6200F9E">
      <w:start w:val="1"/>
      <w:numFmt w:val="lowerLetter"/>
      <w:lvlText w:val="%2."/>
      <w:lvlJc w:val="left"/>
      <w:pPr>
        <w:tabs>
          <w:tab w:val="num" w:pos="1440"/>
        </w:tabs>
        <w:ind w:left="1440" w:hanging="360"/>
      </w:pPr>
      <w:rPr>
        <w:rFonts w:ascii="Times New Roman" w:hAnsi="Times New Roman" w:cs="Times New Roman"/>
      </w:rPr>
    </w:lvl>
    <w:lvl w:ilvl="2" w:tplc="91C4A254">
      <w:start w:val="1"/>
      <w:numFmt w:val="lowerRoman"/>
      <w:lvlText w:val="%3."/>
      <w:lvlJc w:val="right"/>
      <w:pPr>
        <w:tabs>
          <w:tab w:val="num" w:pos="2160"/>
        </w:tabs>
        <w:ind w:left="2160" w:hanging="180"/>
      </w:pPr>
      <w:rPr>
        <w:rFonts w:ascii="Times New Roman" w:hAnsi="Times New Roman" w:cs="Times New Roman"/>
      </w:rPr>
    </w:lvl>
    <w:lvl w:ilvl="3" w:tplc="1DB2AD06">
      <w:start w:val="1"/>
      <w:numFmt w:val="decimal"/>
      <w:lvlText w:val="%4."/>
      <w:lvlJc w:val="left"/>
      <w:pPr>
        <w:tabs>
          <w:tab w:val="num" w:pos="2880"/>
        </w:tabs>
        <w:ind w:left="2880" w:hanging="360"/>
      </w:pPr>
      <w:rPr>
        <w:rFonts w:ascii="Times New Roman" w:hAnsi="Times New Roman" w:cs="Times New Roman"/>
      </w:rPr>
    </w:lvl>
    <w:lvl w:ilvl="4" w:tplc="30ACB29E">
      <w:start w:val="1"/>
      <w:numFmt w:val="lowerLetter"/>
      <w:lvlText w:val="%5."/>
      <w:lvlJc w:val="left"/>
      <w:pPr>
        <w:tabs>
          <w:tab w:val="num" w:pos="3600"/>
        </w:tabs>
        <w:ind w:left="3600" w:hanging="360"/>
      </w:pPr>
      <w:rPr>
        <w:rFonts w:ascii="Times New Roman" w:hAnsi="Times New Roman" w:cs="Times New Roman"/>
      </w:rPr>
    </w:lvl>
    <w:lvl w:ilvl="5" w:tplc="DBD2BC44">
      <w:start w:val="1"/>
      <w:numFmt w:val="lowerRoman"/>
      <w:lvlText w:val="%6."/>
      <w:lvlJc w:val="right"/>
      <w:pPr>
        <w:tabs>
          <w:tab w:val="num" w:pos="4320"/>
        </w:tabs>
        <w:ind w:left="4320" w:hanging="180"/>
      </w:pPr>
      <w:rPr>
        <w:rFonts w:ascii="Times New Roman" w:hAnsi="Times New Roman" w:cs="Times New Roman"/>
      </w:rPr>
    </w:lvl>
    <w:lvl w:ilvl="6" w:tplc="1EA4CE36">
      <w:start w:val="1"/>
      <w:numFmt w:val="decimal"/>
      <w:lvlText w:val="%7."/>
      <w:lvlJc w:val="left"/>
      <w:pPr>
        <w:tabs>
          <w:tab w:val="num" w:pos="5040"/>
        </w:tabs>
        <w:ind w:left="5040" w:hanging="360"/>
      </w:pPr>
      <w:rPr>
        <w:rFonts w:ascii="Times New Roman" w:hAnsi="Times New Roman" w:cs="Times New Roman"/>
      </w:rPr>
    </w:lvl>
    <w:lvl w:ilvl="7" w:tplc="97C26B84">
      <w:start w:val="1"/>
      <w:numFmt w:val="lowerLetter"/>
      <w:lvlText w:val="%8."/>
      <w:lvlJc w:val="left"/>
      <w:pPr>
        <w:tabs>
          <w:tab w:val="num" w:pos="5760"/>
        </w:tabs>
        <w:ind w:left="5760" w:hanging="360"/>
      </w:pPr>
      <w:rPr>
        <w:rFonts w:ascii="Times New Roman" w:hAnsi="Times New Roman" w:cs="Times New Roman"/>
      </w:rPr>
    </w:lvl>
    <w:lvl w:ilvl="8" w:tplc="2C8A189C">
      <w:start w:val="1"/>
      <w:numFmt w:val="lowerRoman"/>
      <w:lvlText w:val="%9."/>
      <w:lvlJc w:val="right"/>
      <w:pPr>
        <w:tabs>
          <w:tab w:val="num" w:pos="6480"/>
        </w:tabs>
        <w:ind w:left="6480" w:hanging="180"/>
      </w:pPr>
      <w:rPr>
        <w:rFonts w:ascii="Times New Roman" w:hAnsi="Times New Roman" w:cs="Times New Roman"/>
      </w:rPr>
    </w:lvl>
  </w:abstractNum>
  <w:abstractNum w:abstractNumId="9">
    <w:nsid w:val="374D433D"/>
    <w:multiLevelType w:val="hybridMultilevel"/>
    <w:tmpl w:val="CD0492CA"/>
    <w:lvl w:ilvl="0" w:tplc="B8EEFF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A7028"/>
    <w:multiLevelType w:val="hybridMultilevel"/>
    <w:tmpl w:val="1680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86BF3"/>
    <w:multiLevelType w:val="hybridMultilevel"/>
    <w:tmpl w:val="1C88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01CCC"/>
    <w:multiLevelType w:val="hybridMultilevel"/>
    <w:tmpl w:val="4A68EB2C"/>
    <w:lvl w:ilvl="0" w:tplc="4370A9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5212"/>
    <w:multiLevelType w:val="hybridMultilevel"/>
    <w:tmpl w:val="903E12DE"/>
    <w:lvl w:ilvl="0" w:tplc="96D04F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D6881"/>
    <w:multiLevelType w:val="hybridMultilevel"/>
    <w:tmpl w:val="D52E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B7622"/>
    <w:multiLevelType w:val="hybridMultilevel"/>
    <w:tmpl w:val="569E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E12F0"/>
    <w:multiLevelType w:val="hybridMultilevel"/>
    <w:tmpl w:val="D650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549DA"/>
    <w:multiLevelType w:val="hybridMultilevel"/>
    <w:tmpl w:val="B4FE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A58FD"/>
    <w:multiLevelType w:val="hybridMultilevel"/>
    <w:tmpl w:val="54363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D83E00"/>
    <w:multiLevelType w:val="hybridMultilevel"/>
    <w:tmpl w:val="AC1E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64C70"/>
    <w:multiLevelType w:val="hybridMultilevel"/>
    <w:tmpl w:val="582E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C67E8"/>
    <w:multiLevelType w:val="hybridMultilevel"/>
    <w:tmpl w:val="1A9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51E49"/>
    <w:multiLevelType w:val="hybridMultilevel"/>
    <w:tmpl w:val="465EFD5A"/>
    <w:lvl w:ilvl="0" w:tplc="DC8EAFC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415C0"/>
    <w:multiLevelType w:val="hybridMultilevel"/>
    <w:tmpl w:val="1A5A6B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9"/>
  </w:num>
  <w:num w:numId="4">
    <w:abstractNumId w:val="14"/>
  </w:num>
  <w:num w:numId="5">
    <w:abstractNumId w:val="13"/>
  </w:num>
  <w:num w:numId="6">
    <w:abstractNumId w:val="21"/>
  </w:num>
  <w:num w:numId="7">
    <w:abstractNumId w:val="5"/>
  </w:num>
  <w:num w:numId="8">
    <w:abstractNumId w:val="7"/>
  </w:num>
  <w:num w:numId="9">
    <w:abstractNumId w:val="15"/>
  </w:num>
  <w:num w:numId="10">
    <w:abstractNumId w:val="16"/>
  </w:num>
  <w:num w:numId="11">
    <w:abstractNumId w:val="12"/>
  </w:num>
  <w:num w:numId="12">
    <w:abstractNumId w:val="2"/>
  </w:num>
  <w:num w:numId="13">
    <w:abstractNumId w:val="22"/>
  </w:num>
  <w:num w:numId="14">
    <w:abstractNumId w:val="3"/>
  </w:num>
  <w:num w:numId="15">
    <w:abstractNumId w:val="1"/>
  </w:num>
  <w:num w:numId="16">
    <w:abstractNumId w:val="23"/>
  </w:num>
  <w:num w:numId="17">
    <w:abstractNumId w:val="6"/>
  </w:num>
  <w:num w:numId="18">
    <w:abstractNumId w:val="8"/>
  </w:num>
  <w:num w:numId="19">
    <w:abstractNumId w:val="0"/>
  </w:num>
  <w:num w:numId="20">
    <w:abstractNumId w:val="10"/>
  </w:num>
  <w:num w:numId="21">
    <w:abstractNumId w:val="17"/>
  </w:num>
  <w:num w:numId="22">
    <w:abstractNumId w:val="4"/>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321AFB"/>
    <w:rsid w:val="0003355E"/>
    <w:rsid w:val="000541A4"/>
    <w:rsid w:val="00070BA2"/>
    <w:rsid w:val="00084A5D"/>
    <w:rsid w:val="000B1930"/>
    <w:rsid w:val="000C17AB"/>
    <w:rsid w:val="000C4F1A"/>
    <w:rsid w:val="000D1C19"/>
    <w:rsid w:val="000E580F"/>
    <w:rsid w:val="000E5D5F"/>
    <w:rsid w:val="000F010D"/>
    <w:rsid w:val="00100DB9"/>
    <w:rsid w:val="001044B0"/>
    <w:rsid w:val="00117B69"/>
    <w:rsid w:val="00152B8E"/>
    <w:rsid w:val="0016359C"/>
    <w:rsid w:val="00167FB8"/>
    <w:rsid w:val="00170A6B"/>
    <w:rsid w:val="00173AD4"/>
    <w:rsid w:val="001749D3"/>
    <w:rsid w:val="0019495A"/>
    <w:rsid w:val="001A1A63"/>
    <w:rsid w:val="001B3FB6"/>
    <w:rsid w:val="001C3C17"/>
    <w:rsid w:val="00243B81"/>
    <w:rsid w:val="0026166E"/>
    <w:rsid w:val="00265786"/>
    <w:rsid w:val="0027353D"/>
    <w:rsid w:val="00274CDE"/>
    <w:rsid w:val="00285A02"/>
    <w:rsid w:val="00294C6A"/>
    <w:rsid w:val="002A6CF1"/>
    <w:rsid w:val="002C2890"/>
    <w:rsid w:val="002C5B42"/>
    <w:rsid w:val="002E3F09"/>
    <w:rsid w:val="00305AFE"/>
    <w:rsid w:val="00315187"/>
    <w:rsid w:val="00321AFB"/>
    <w:rsid w:val="00322FCE"/>
    <w:rsid w:val="00325C9A"/>
    <w:rsid w:val="0033549E"/>
    <w:rsid w:val="00353FC9"/>
    <w:rsid w:val="0036030B"/>
    <w:rsid w:val="00391394"/>
    <w:rsid w:val="003A07FC"/>
    <w:rsid w:val="003A1C0C"/>
    <w:rsid w:val="003A1FB5"/>
    <w:rsid w:val="003B5A3C"/>
    <w:rsid w:val="003C5974"/>
    <w:rsid w:val="003D1AC8"/>
    <w:rsid w:val="003D7B15"/>
    <w:rsid w:val="003F172D"/>
    <w:rsid w:val="003F6D37"/>
    <w:rsid w:val="00407014"/>
    <w:rsid w:val="004146F6"/>
    <w:rsid w:val="00481E0A"/>
    <w:rsid w:val="004831ED"/>
    <w:rsid w:val="004835F6"/>
    <w:rsid w:val="0048686B"/>
    <w:rsid w:val="004D3932"/>
    <w:rsid w:val="004F6EFA"/>
    <w:rsid w:val="0051577C"/>
    <w:rsid w:val="005158E7"/>
    <w:rsid w:val="00515F21"/>
    <w:rsid w:val="005655BB"/>
    <w:rsid w:val="00570DD1"/>
    <w:rsid w:val="005B01C0"/>
    <w:rsid w:val="005B0836"/>
    <w:rsid w:val="005B17D9"/>
    <w:rsid w:val="005C3CD7"/>
    <w:rsid w:val="005D3CEA"/>
    <w:rsid w:val="005E1FCB"/>
    <w:rsid w:val="005F2794"/>
    <w:rsid w:val="00625DD0"/>
    <w:rsid w:val="00626C2D"/>
    <w:rsid w:val="006450EF"/>
    <w:rsid w:val="00662473"/>
    <w:rsid w:val="00662EEC"/>
    <w:rsid w:val="00663BF5"/>
    <w:rsid w:val="00665B3B"/>
    <w:rsid w:val="0067507C"/>
    <w:rsid w:val="0068068C"/>
    <w:rsid w:val="00681FB2"/>
    <w:rsid w:val="006D716E"/>
    <w:rsid w:val="00733CA1"/>
    <w:rsid w:val="007342EA"/>
    <w:rsid w:val="00736BE1"/>
    <w:rsid w:val="00742CA7"/>
    <w:rsid w:val="00743004"/>
    <w:rsid w:val="007462FE"/>
    <w:rsid w:val="00771B9B"/>
    <w:rsid w:val="00791EF0"/>
    <w:rsid w:val="007A27CF"/>
    <w:rsid w:val="007C3E3E"/>
    <w:rsid w:val="007C6E56"/>
    <w:rsid w:val="007D1ED1"/>
    <w:rsid w:val="007E07E8"/>
    <w:rsid w:val="007F3992"/>
    <w:rsid w:val="007F418B"/>
    <w:rsid w:val="007F57B1"/>
    <w:rsid w:val="00837A12"/>
    <w:rsid w:val="00840CE9"/>
    <w:rsid w:val="00854845"/>
    <w:rsid w:val="00855B37"/>
    <w:rsid w:val="0086265D"/>
    <w:rsid w:val="008700FD"/>
    <w:rsid w:val="008A7E13"/>
    <w:rsid w:val="008B3545"/>
    <w:rsid w:val="008E3CE5"/>
    <w:rsid w:val="008F50C0"/>
    <w:rsid w:val="00902BA2"/>
    <w:rsid w:val="009274C4"/>
    <w:rsid w:val="00961967"/>
    <w:rsid w:val="00976356"/>
    <w:rsid w:val="009B5DC0"/>
    <w:rsid w:val="009E5CB7"/>
    <w:rsid w:val="009F2330"/>
    <w:rsid w:val="00A706E9"/>
    <w:rsid w:val="00A7573D"/>
    <w:rsid w:val="00A94435"/>
    <w:rsid w:val="00AE4629"/>
    <w:rsid w:val="00B24EAD"/>
    <w:rsid w:val="00B26CC1"/>
    <w:rsid w:val="00B63DE7"/>
    <w:rsid w:val="00B7091D"/>
    <w:rsid w:val="00B73F8D"/>
    <w:rsid w:val="00BD76B8"/>
    <w:rsid w:val="00BE5C0C"/>
    <w:rsid w:val="00C16823"/>
    <w:rsid w:val="00C80BF7"/>
    <w:rsid w:val="00C836A2"/>
    <w:rsid w:val="00C851E7"/>
    <w:rsid w:val="00CC6CA4"/>
    <w:rsid w:val="00CD4717"/>
    <w:rsid w:val="00D0591B"/>
    <w:rsid w:val="00D46DF9"/>
    <w:rsid w:val="00D77822"/>
    <w:rsid w:val="00DA4831"/>
    <w:rsid w:val="00DB36D6"/>
    <w:rsid w:val="00DC3359"/>
    <w:rsid w:val="00DD2BB9"/>
    <w:rsid w:val="00DF6159"/>
    <w:rsid w:val="00E04DBB"/>
    <w:rsid w:val="00E14592"/>
    <w:rsid w:val="00E2224E"/>
    <w:rsid w:val="00E45899"/>
    <w:rsid w:val="00E737A9"/>
    <w:rsid w:val="00E82A58"/>
    <w:rsid w:val="00E84EC2"/>
    <w:rsid w:val="00EC4DB5"/>
    <w:rsid w:val="00EC52D1"/>
    <w:rsid w:val="00ED123B"/>
    <w:rsid w:val="00ED2415"/>
    <w:rsid w:val="00ED401E"/>
    <w:rsid w:val="00EF384D"/>
    <w:rsid w:val="00EF456D"/>
    <w:rsid w:val="00F23EAB"/>
    <w:rsid w:val="00F336C1"/>
    <w:rsid w:val="00F342CF"/>
    <w:rsid w:val="00F428E7"/>
    <w:rsid w:val="00F4365C"/>
    <w:rsid w:val="00F81AEA"/>
    <w:rsid w:val="00F83928"/>
    <w:rsid w:val="00F864DD"/>
    <w:rsid w:val="00FA4C49"/>
    <w:rsid w:val="00FD0394"/>
    <w:rsid w:val="00FE3C9D"/>
    <w:rsid w:val="00FE4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A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21AFB"/>
  </w:style>
  <w:style w:type="paragraph" w:styleId="Footer">
    <w:name w:val="footer"/>
    <w:basedOn w:val="Normal"/>
    <w:link w:val="FooterChar"/>
    <w:uiPriority w:val="99"/>
    <w:unhideWhenUsed/>
    <w:rsid w:val="00321A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1AFB"/>
  </w:style>
  <w:style w:type="paragraph" w:styleId="ListParagraph">
    <w:name w:val="List Paragraph"/>
    <w:basedOn w:val="Normal"/>
    <w:uiPriority w:val="34"/>
    <w:qFormat/>
    <w:rsid w:val="00321AFB"/>
    <w:pPr>
      <w:ind w:left="720"/>
      <w:contextualSpacing/>
    </w:pPr>
  </w:style>
  <w:style w:type="table" w:styleId="TableGrid">
    <w:name w:val="Table Grid"/>
    <w:basedOn w:val="TableNormal"/>
    <w:uiPriority w:val="59"/>
    <w:rsid w:val="00167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577C"/>
    <w:rPr>
      <w:color w:val="0000FF" w:themeColor="hyperlink"/>
      <w:u w:val="single"/>
    </w:rPr>
  </w:style>
  <w:style w:type="paragraph" w:styleId="Caption">
    <w:name w:val="caption"/>
    <w:basedOn w:val="Normal"/>
    <w:next w:val="Normal"/>
    <w:unhideWhenUsed/>
    <w:qFormat/>
    <w:rsid w:val="001A1A63"/>
    <w:pPr>
      <w:spacing w:line="240" w:lineRule="auto"/>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1A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63"/>
    <w:rPr>
      <w:rFonts w:ascii="Tahoma" w:hAnsi="Tahoma" w:cs="Tahoma"/>
      <w:sz w:val="16"/>
      <w:szCs w:val="16"/>
    </w:rPr>
  </w:style>
  <w:style w:type="paragraph" w:styleId="Bibliography">
    <w:name w:val="Bibliography"/>
    <w:basedOn w:val="Normal"/>
    <w:next w:val="Normal"/>
    <w:uiPriority w:val="37"/>
    <w:unhideWhenUsed/>
    <w:rsid w:val="007F57B1"/>
  </w:style>
  <w:style w:type="paragraph" w:styleId="FootnoteText">
    <w:name w:val="footnote text"/>
    <w:basedOn w:val="Normal"/>
    <w:link w:val="FootnoteTextChar"/>
    <w:semiHidden/>
    <w:rsid w:val="00840C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0CE9"/>
    <w:rPr>
      <w:rFonts w:ascii="Times New Roman" w:eastAsia="Times New Roman" w:hAnsi="Times New Roman" w:cs="Times New Roman"/>
      <w:sz w:val="20"/>
      <w:szCs w:val="20"/>
    </w:rPr>
  </w:style>
  <w:style w:type="paragraph" w:customStyle="1" w:styleId="Default">
    <w:name w:val="Default"/>
    <w:rsid w:val="000F01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IGIBodytext">
    <w:name w:val="IGI Body_text"/>
    <w:basedOn w:val="Normal"/>
    <w:qFormat/>
    <w:rsid w:val="002E3F09"/>
    <w:pPr>
      <w:spacing w:before="120" w:after="0" w:line="240" w:lineRule="auto"/>
      <w:ind w:firstLine="720"/>
      <w:jc w:val="both"/>
    </w:pPr>
    <w:rPr>
      <w:rFonts w:ascii="Times New Roman" w:eastAsia="Times New Roman" w:hAnsi="Times New Roman" w:cs="Times New Roman"/>
      <w:szCs w:val="20"/>
      <w:lang w:val="en-ZA" w:eastAsia="en-ZA"/>
    </w:rPr>
  </w:style>
  <w:style w:type="paragraph" w:styleId="EndnoteText">
    <w:name w:val="endnote text"/>
    <w:basedOn w:val="Normal"/>
    <w:link w:val="EndnoteTextChar"/>
    <w:uiPriority w:val="99"/>
    <w:semiHidden/>
    <w:unhideWhenUsed/>
    <w:rsid w:val="003354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49E"/>
    <w:rPr>
      <w:sz w:val="20"/>
      <w:szCs w:val="20"/>
    </w:rPr>
  </w:style>
  <w:style w:type="character" w:styleId="EndnoteReference">
    <w:name w:val="endnote reference"/>
    <w:basedOn w:val="DefaultParagraphFont"/>
    <w:uiPriority w:val="99"/>
    <w:semiHidden/>
    <w:unhideWhenUsed/>
    <w:rsid w:val="0033549E"/>
    <w:rPr>
      <w:vertAlign w:val="superscript"/>
    </w:rPr>
  </w:style>
  <w:style w:type="character" w:styleId="FootnoteReference">
    <w:name w:val="footnote reference"/>
    <w:basedOn w:val="DefaultParagraphFont"/>
    <w:uiPriority w:val="99"/>
    <w:semiHidden/>
    <w:unhideWhenUsed/>
    <w:rsid w:val="003354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Wan92</b:Tag>
    <b:SourceType>Book</b:SourceType>
    <b:Guid>{534B3598-D0E6-4976-B5B2-816B3B3E414D}</b:Guid>
    <b:LCID>0</b:LCID>
    <b:Author>
      <b:Author>
        <b:NameList>
          <b:Person>
            <b:Last>Wanous</b:Last>
            <b:First>J.P</b:First>
          </b:Person>
        </b:NameList>
      </b:Author>
    </b:Author>
    <b:Title>Organisational Entry</b:Title>
    <b:Year>1992</b:Year>
    <b:City>Reading, Massachusetts</b:City>
    <b:Publisher> Addison-Wesley Publishing Company, 1980</b:Publisher>
    <b:RefOrder>72</b:RefOrder>
  </b:Source>
  <b:Source>
    <b:Tag>Sin03</b:Tag>
    <b:SourceType>JournalArticle</b:SourceType>
    <b:Guid>{B9D639F1-3C25-4DE4-8773-BE97C4CDB075}</b:Guid>
    <b:LCID>0</b:LCID>
    <b:Author>
      <b:Author>
        <b:NameList>
          <b:Person>
            <b:Last>Singh</b:Last>
            <b:First>Parbudyal</b:First>
          </b:Person>
          <b:Person>
            <b:Last>Finn</b:Last>
            <b:First>Dale</b:First>
          </b:Person>
        </b:NameList>
      </b:Author>
    </b:Author>
    <b:Title>The Effects of Information Technology on Recruitment</b:Title>
    <b:JournalName>Journal of Labour Research</b:JournalName>
    <b:Year>2003</b:Year>
    <b:Volume>24</b:Volume>
    <b:Issue>3</b:Issue>
    <b:Pages>395-408</b:Pages>
    <b:RefOrder>73</b:RefOrder>
  </b:Source>
  <b:Source>
    <b:Tag>Cas03</b:Tag>
    <b:SourceType>BookSection</b:SourceType>
    <b:Guid>{6B784F04-868B-4652-BFC7-C68AF1E944BA}</b:Guid>
    <b:LCID>0</b:LCID>
    <b:Author>
      <b:Author>
        <b:NameList>
          <b:Person>
            <b:Last>Cascio</b:Last>
            <b:First>W.</b:First>
            <b:Middle>F</b:Middle>
          </b:Person>
        </b:NameList>
      </b:Author>
      <b:BookAuthor>
        <b:NameList>
          <b:Person>
            <b:Last>Ilgen</b:Last>
            <b:First>D.</b:First>
            <b:Middle>R</b:Middle>
          </b:Person>
          <b:Person>
            <b:Last>Borman</b:Last>
            <b:First>Ugen</b:First>
            <b:Middle>W.C</b:Middle>
          </b:Person>
          <b:Person>
            <b:Last>Klimoski (Eds)</b:Last>
            <b:First>R</b:First>
            <b:Middle>J</b:Middle>
          </b:Person>
        </b:NameList>
      </b:BookAuthor>
    </b:Author>
    <b:Title>Changes in Workers, Work, and Organisations</b:Title>
    <b:JournalName>Handbook of Psychology-John Wiley and sons</b:JournalName>
    <b:Year>2003</b:Year>
    <b:Pages>399–422</b:Pages>
    <b:Publisher>Wiley &amp; Sons, Inc.</b:Publisher>
    <b:Volume>12</b:Volume>
    <b:BookTitle>Handbook of Psychology:Industrial and organizational psychology</b:BookTitle>
    <b:City>USA:NJ</b:City>
    <b:RefOrder>74</b:RefOrder>
  </b:Source>
  <b:Source>
    <b:Tag>Tho09</b:Tag>
    <b:SourceType>JournalArticle</b:SourceType>
    <b:Guid>{FCEA47AD-2855-4445-885A-EEFFE5CB756C}</b:Guid>
    <b:LCID>0</b:LCID>
    <b:Author>
      <b:Author>
        <b:NameList>
          <b:Person>
            <b:Last>Thompson</b:Last>
            <b:First>Lorifoster</b:First>
          </b:Person>
          <b:Person>
            <b:Last>Aspinwall</b:Last>
            <b:First>Kimberly</b:First>
          </b:Person>
        </b:NameList>
      </b:Author>
    </b:Author>
    <b:Title>The Recruitment Value of Work/Life Benefits</b:Title>
    <b:JournalName>Personal review</b:JournalName>
    <b:Year>2009</b:Year>
    <b:Pages>195-210</b:Pages>
    <b:Volume>38</b:Volume>
    <b:Issue>2</b:Issue>
    <b:RefOrder>75</b:RefOrder>
  </b:Source>
  <b:Source>
    <b:Tag>Alh06</b:Tag>
    <b:SourceType>InternetSite</b:SourceType>
    <b:Guid>{FDB0678A-7E07-4B0B-A3C5-9F54A618955D}</b:Guid>
    <b:LCID>0</b:LCID>
    <b:Author>
      <b:Author>
        <b:NameList>
          <b:Person>
            <b:Last>Alhusary</b:Last>
            <b:First>najieh</b:First>
          </b:Person>
        </b:NameList>
      </b:Author>
    </b:Author>
    <b:Title>Jobs Market of 2006 in the Arab World</b:Title>
    <b:Year>2006</b:Year>
    <b:InternetSiteTitle>www.tigweb.org</b:InternetSiteTitle>
    <b:YearAccessed>2010</b:YearAccessed>
    <b:MonthAccessed>Aug</b:MonthAccessed>
    <b:DayAccessed>4</b:DayAccessed>
    <b:URL>&lt;www.tigweb.org/connections/tigblog/groupslindex.html&gt;</b:URL>
    <b:RefOrder>76</b:RefOrder>
  </b:Source>
  <b:Source>
    <b:Tag>Bre00</b:Tag>
    <b:SourceType>JournalArticle</b:SourceType>
    <b:Guid>{BB7381B1-83DE-42DE-93F3-21DD197EC3F4}</b:Guid>
    <b:LCID>0</b:LCID>
    <b:Author>
      <b:Author>
        <b:NameList>
          <b:Person>
            <b:Last>Breaugh</b:Last>
            <b:First>James</b:First>
          </b:Person>
          <b:Person>
            <b:Last>Starke</b:Last>
            <b:First>Mary</b:First>
          </b:Person>
        </b:NameList>
      </b:Author>
    </b:Author>
    <b:Title>Research on Employee Recruitment: So Many Studies, so Many Remaining Questions</b:Title>
    <b:JournalName>Journal of Management</b:JournalName>
    <b:Year>2000</b:Year>
    <b:Pages>405-434</b:Pages>
    <b:Volume>26</b:Volume>
    <b:Issue>3</b:Issue>
    <b:RefOrder>63</b:RefOrder>
  </b:Source>
  <b:Source>
    <b:Tag>Eme05</b:Tag>
    <b:SourceType>JournalArticle</b:SourceType>
    <b:Guid>{F4C62036-A3E6-4F62-9E60-BFD9731092C2}</b:Guid>
    <b:LCID>0</b:LCID>
    <b:Author>
      <b:Author>
        <b:NameList>
          <b:Person>
            <b:Last>Croy</b:Last>
            <b:First>Gordon</b:First>
          </b:Person>
          <b:Person>
            <b:Last>Duggan</b:Last>
            <b:First>Bryan</b:First>
          </b:Person>
        </b:NameList>
      </b:Author>
    </b:Author>
    <b:Title>The Recruitment Debate:To outsource or not to outsource? Which is the bigger risk?</b:Title>
    <b:JournalName>Human Resource Management International Diges</b:JournalName>
    <b:Year>2005</b:Year>
    <b:Pages>27-29</b:Pages>
    <b:Publisher>Emerald Group Publishing Limited</b:Publisher>
    <b:Volume>13</b:Volume>
    <b:Issue>3</b:Issue>
    <b:RefOrder>77</b:RefOrder>
  </b:Source>
  <b:Source>
    <b:Tag>Ryn90</b:Tag>
    <b:SourceType>JournalArticle</b:SourceType>
    <b:Guid>{002DAE27-3EB2-4E2A-8277-A11C1F2D8039}</b:Guid>
    <b:LCID>0</b:LCID>
    <b:Author>
      <b:Author>
        <b:NameList>
          <b:Person>
            <b:Last>Rynes</b:Last>
            <b:First>S.</b:First>
            <b:Middle>L.</b:Middle>
          </b:Person>
          <b:Person>
            <b:Last>Barber</b:Last>
            <b:First>A.</b:First>
            <b:Middle>e</b:Middle>
          </b:Person>
        </b:NameList>
      </b:Author>
    </b:Author>
    <b:Title>Applicant Attraction Strategies: An Organisational Perspective</b:Title>
    <b:JournalName>Academy of management Review</b:JournalName>
    <b:Year>1990</b:Year>
    <b:Pages>286-310</b:Pages>
    <b:Volume>15</b:Volume>
    <b:RefOrder>78</b:RefOrder>
  </b:Source>
  <b:Source>
    <b:Tag>She05</b:Tag>
    <b:SourceType>JournalArticle</b:SourceType>
    <b:Guid>{08E61271-71C1-4CC6-A7B7-5FC65CD40993}</b:Guid>
    <b:LCID>0</b:LCID>
    <b:Author>
      <b:Author>
        <b:NameList>
          <b:Person>
            <b:Last>Sheehan</b:Last>
            <b:First>Cathy</b:First>
          </b:Person>
          <b:Person>
            <b:Last>Scafidi</b:Last>
            <b:First>Anthony</b:First>
          </b:Person>
        </b:NameList>
      </b:Author>
    </b:Author>
    <b:Title>The Strategic Role of HR managers in Australian Organisations: Cues From Organisational Recruitment Sources</b:Title>
    <b:JournalName>Journal of the Australian and New Zealand Academy of Management</b:JournalName>
    <b:Year>2005</b:Year>
    <b:Pages>41-56</b:Pages>
    <b:Volume>11</b:Volume>
    <b:Issue>1</b:Issue>
    <b:RefOrder>79</b:RefOrder>
  </b:Source>
  <b:Source>
    <b:Tag>Mic03</b:Tag>
    <b:SourceType>JournalArticle</b:SourceType>
    <b:Guid>{6FDA6E02-A404-45C2-A7C2-DAC950396860}</b:Guid>
    <b:LCID>0</b:LCID>
    <b:Author>
      <b:Author>
        <b:NameList>
          <b:Person>
            <b:Last>Michelson</b:Last>
            <b:First>G.</b:First>
          </b:Person>
          <b:Person>
            <b:Last>Kramar</b:Last>
            <b:First>R.</b:First>
          </b:Person>
        </b:NameList>
      </b:Author>
    </b:Author>
    <b:Title>The State of HRM in Australia: progress and Prospects</b:Title>
    <b:JournalName>Asia Pacific Journal of Human resources</b:JournalName>
    <b:Year>2003</b:Year>
    <b:Pages>133-148</b:Pages>
    <b:Volume>41</b:Volume>
    <b:Issue>2</b:Issue>
    <b:RefOrder>80</b:RefOrder>
  </b:Source>
  <b:Source>
    <b:Tag>May10</b:Tag>
    <b:SourceType>InternetSite</b:SourceType>
    <b:Guid>{D08A75D4-2B1E-4926-B1BF-FEA79F02E8B8}</b:Guid>
    <b:LCID>0</b:LCID>
    <b:Author>
      <b:Author>
        <b:NameList>
          <b:Person>
            <b:Last>Mayer</b:Last>
            <b:First>Steve</b:First>
          </b:Person>
        </b:NameList>
      </b:Author>
    </b:Author>
    <b:Title>Human Dynamics for successful organisations</b:Title>
    <b:InternetSiteTitle>www.innovativehumandynamics.com</b:InternetSiteTitle>
    <b:Year>2008</b:Year>
    <b:YearAccessed>2010</b:YearAccessed>
    <b:MonthAccessed>Aug</b:MonthAccessed>
    <b:DayAccessed>6</b:DayAccessed>
    <b:URL>&lt;http://www.innovativehumandynamics.com/home/ihd/search?keywords=Strategic+Human+Resource+management&amp;x=17&amp;y=12&gt;</b:URL>
    <b:RefOrder>81</b:RefOrder>
  </b:Source>
  <b:Source>
    <b:Tag>Alv02</b:Tag>
    <b:SourceType>JournalArticle</b:SourceType>
    <b:Guid>{0A4CC635-8987-481E-A73F-F25E6BC985D9}</b:Guid>
    <b:LCID>0</b:LCID>
    <b:Author>
      <b:Author>
        <b:NameList>
          <b:Person>
            <b:Last>Alvesson</b:Last>
            <b:First>M.</b:First>
          </b:Person>
          <b:Person>
            <b:Last>Willmott</b:Last>
            <b:First>H</b:First>
          </b:Person>
        </b:NameList>
      </b:Author>
    </b:Author>
    <b:Title>Identity Regulation as Organisational Control: Producing the Appropriate Individual</b:Title>
    <b:JournalName>Journal of Management Studies</b:JournalName>
    <b:Year>2002</b:Year>
    <b:Pages>619-644</b:Pages>
    <b:Volume>39</b:Volume>
    <b:Issue>5</b:Issue>
    <b:RefOrder>82</b:RefOrder>
  </b:Source>
  <b:Source>
    <b:Tag>Tow07</b:Tag>
    <b:SourceType>JournalArticle</b:SourceType>
    <b:Guid>{C03AB8B6-2EEF-4C50-99CC-8F6437C15C6A}</b:Guid>
    <b:LCID>0</b:LCID>
    <b:Author>
      <b:Author>
        <b:NameList>
          <b:Person>
            <b:Last>Townsend</b:Last>
            <b:First>Keith</b:First>
          </b:Person>
        </b:NameList>
      </b:Author>
    </b:Author>
    <b:Title>Recruitment, Training and Turnover: Another Call Center paradox</b:Title>
    <b:JournalName>Personal Review</b:JournalName>
    <b:Year>2007</b:Year>
    <b:Pages>476-490</b:Pages>
    <b:Volume>36</b:Volume>
    <b:Issue>3</b:Issue>
    <b:RefOrder>83</b:RefOrder>
  </b:Source>
  <b:Source>
    <b:Tag>Zot00</b:Tag>
    <b:SourceType>JournalArticle</b:SourceType>
    <b:Guid>{FAD05084-B2BC-476C-AB7F-9C580C0C7C33}</b:Guid>
    <b:LCID>0</b:LCID>
    <b:Author>
      <b:Author>
        <b:NameList>
          <b:Person>
            <b:Last>Zottoli</b:Last>
            <b:First>Michael</b:First>
            <b:Middle>A</b:Middle>
          </b:Person>
          <b:Person>
            <b:Last>Wanous</b:Last>
            <b:First>John</b:First>
            <b:Middle>P</b:Middle>
          </b:Person>
        </b:NameList>
      </b:Author>
    </b:Author>
    <b:Title>Recruitment Source Research: Current Status and Future Directions</b:Title>
    <b:JournalName>Human Resource Management Review</b:JournalName>
    <b:Year>2000</b:Year>
    <b:Pages>353-382</b:Pages>
    <b:Volume>10</b:Volume>
    <b:Issue>4</b:Issue>
    <b:RefOrder>84</b:RefOrder>
  </b:Source>
  <b:Source>
    <b:Tag>Ehr94</b:Tag>
    <b:SourceType>Book</b:SourceType>
    <b:Guid>{81E995CB-830A-4222-8C0C-5188D93EADFC}</b:Guid>
    <b:LCID>0</b:LCID>
    <b:Author>
      <b:Author>
        <b:NameList>
          <b:Person>
            <b:Last>Ehrenberg</b:Last>
            <b:First>Ronald</b:First>
            <b:Middle>G.</b:Middle>
          </b:Person>
          <b:Person>
            <b:Last>Smith</b:Last>
            <b:First>Robert</b:First>
            <b:Middle>s</b:Middle>
          </b:Person>
        </b:NameList>
      </b:Author>
    </b:Author>
    <b:Title>Modern Labour Economic: Theory and Public Policy</b:Title>
    <b:Year>2002</b:Year>
    <b:City>uk</b:City>
    <b:Publisher>Addison Wesley</b:Publisher>
    <b:Edition>8th ed</b:Edition>
    <b:RefOrder>85</b:RefOrder>
  </b:Source>
  <b:Source>
    <b:Tag>Rya04</b:Tag>
    <b:SourceType>JournalArticle</b:SourceType>
    <b:Guid>{8FDE81FC-A26C-4807-A99C-EEFB87713C6E}</b:Guid>
    <b:LCID>0</b:LCID>
    <b:Author>
      <b:Author>
        <b:NameList>
          <b:Person>
            <b:Last>Ryan</b:Last>
            <b:First>Ann</b:First>
            <b:Middle>Marrie</b:Middle>
          </b:Person>
          <b:Person>
            <b:Last>Tippins</b:Last>
            <b:First>Nancy</b:First>
            <b:Middle>T</b:Middle>
          </b:Person>
        </b:NameList>
      </b:Author>
    </b:Author>
    <b:Title>Attracting and selecting: What Psychological Research Tells Us</b:Title>
    <b:Year>2004</b:Year>
    <b:JournalName>Human Resource Management</b:JournalName>
    <b:Pages>305-318</b:Pages>
    <b:Volume>43</b:Volume>
    <b:Issue>4</b:Issue>
    <b:RefOrder>86</b:RefOrder>
  </b:Source>
  <b:Source>
    <b:Tag>Del96</b:Tag>
    <b:SourceType>JournalArticle</b:SourceType>
    <b:Guid>{C7155E85-4DF5-45BA-8C44-15B7A53E2AB3}</b:Guid>
    <b:LCID>0</b:LCID>
    <b:Author>
      <b:Author>
        <b:NameList>
          <b:Person>
            <b:Last>Delaney</b:Last>
            <b:First>J</b:First>
            <b:Middle>T</b:Middle>
          </b:Person>
          <b:Person>
            <b:Last>Huselid</b:Last>
            <b:First>M</b:First>
            <b:Middle>A</b:Middle>
          </b:Person>
        </b:NameList>
      </b:Author>
    </b:Author>
    <b:Title>The impact of human resource management practices on performance in for-profit and nonprofit organizations</b:Title>
    <b:JournalName>Academy of Management Journal</b:JournalName>
    <b:Year>1996</b:Year>
    <b:Pages>949-969</b:Pages>
    <b:Volume>39</b:Volume>
    <b:Issue>4</b:Issue>
    <b:RefOrder>87</b:RefOrder>
  </b:Source>
  <b:Source>
    <b:Tag>Bac04</b:Tag>
    <b:SourceType>JournalArticle</b:SourceType>
    <b:Guid>{7AF91B90-219B-4F16-9183-247E9DA4072D}</b:Guid>
    <b:LCID>0</b:LCID>
    <b:Author>
      <b:Author>
        <b:NameList>
          <b:Person>
            <b:Last>Backhaus</b:Last>
            <b:First>Kristin</b:First>
          </b:Person>
          <b:Person>
            <b:Last>Tikoo</b:Last>
            <b:First>Surinder</b:First>
          </b:Person>
        </b:NameList>
      </b:Author>
    </b:Author>
    <b:Title>Conceptualizing and Researching, Employer Branding</b:Title>
    <b:JournalName>Career Development International</b:JournalName>
    <b:Year>2004</b:Year>
    <b:Pages>501-517</b:Pages>
    <b:Volume>9</b:Volume>
    <b:Issue>5</b:Issue>
    <b:RefOrder>88</b:RefOrder>
  </b:Source>
  <b:Source>
    <b:Tag>Llo02</b:Tag>
    <b:SourceType>JournalArticle</b:SourceType>
    <b:Guid>{67F517B4-725E-4E37-9DED-5955423DAC45}</b:Guid>
    <b:LCID>0</b:LCID>
    <b:Author>
      <b:Author>
        <b:NameList>
          <b:Person>
            <b:Last>Lloyds</b:Last>
            <b:First>s.</b:First>
          </b:Person>
        </b:NameList>
      </b:Author>
    </b:Author>
    <b:Title>Branding from the Inside out</b:Title>
    <b:Year>2002</b:Year>
    <b:JournalName>BRW magazine</b:JournalName>
    <b:Pages>64-66</b:Pages>
    <b:Volume>32</b:Volume>
    <b:Issue>10</b:Issue>
    <b:RefOrder>89</b:RefOrder>
  </b:Source>
  <b:Source>
    <b:Tag>Hun90</b:Tag>
    <b:SourceType>Book</b:SourceType>
    <b:Guid>{DA178B28-C889-40DC-908D-D01CDEB95B44}</b:Guid>
    <b:LCID>0</b:LCID>
    <b:Author>
      <b:Author>
        <b:NameList>
          <b:Person>
            <b:Last>Hunter</b:Last>
            <b:First>J.</b:First>
            <b:Middle>E</b:Middle>
          </b:Person>
          <b:Person>
            <b:Last>Schmidt</b:Last>
            <b:First>F.</b:First>
            <b:Middle>L.</b:Middle>
          </b:Person>
        </b:NameList>
      </b:Author>
    </b:Author>
    <b:Title>Methods of meta-analysis: Correcting error and bias in research findings</b:Title>
    <b:Year>1990</b:Year>
    <b:City>Newbury Park</b:City>
    <b:Publisher>CA: Sage.</b:Publisher>
    <b:RefOrder>90</b:RefOrder>
  </b:Source>
  <b:Source>
    <b:Tag>Bar98</b:Tag>
    <b:SourceType>Book</b:SourceType>
    <b:Guid>{C01F8AA9-8986-4568-83A0-E9A0C852077A}</b:Guid>
    <b:LCID>0</b:LCID>
    <b:Author>
      <b:Author>
        <b:NameList>
          <b:Person>
            <b:Last>Barber</b:Last>
            <b:First>A.E.</b:First>
          </b:Person>
        </b:NameList>
      </b:Author>
    </b:Author>
    <b:Title>Recruiting Employees: Individual and Organizational Perspectives</b:Title>
    <b:JournalName>thousand Oaks</b:JournalName>
    <b:Year>1998</b:Year>
    <b:City>Thousand Oaks</b:City>
    <b:Publisher>CA: sage publications</b:Publisher>
    <b:RefOrder>91</b:RefOrder>
  </b:Source>
  <b:Source>
    <b:Tag>Hoy05</b:Tag>
    <b:SourceType>JournalArticle</b:SourceType>
    <b:Guid>{912BFEBD-C01A-4EC6-BCE5-08D7E1424BDB}</b:Guid>
    <b:LCID>0</b:LCID>
    <b:Author>
      <b:Author>
        <b:NameList>
          <b:Person>
            <b:Last>Hoye</b:Last>
            <b:First>Greetvan</b:First>
          </b:Person>
          <b:Person>
            <b:Last>Lievens</b:Last>
            <b:First>Filip</b:First>
          </b:Person>
        </b:NameList>
      </b:Author>
    </b:Author>
    <b:Title>Recruitment Related Information Sources and Orgnisational Attractiveness: Can Something Be Done about Negative Publicity?</b:Title>
    <b:Year>2005</b:Year>
    <b:JournalName>International Jouirnal of Selection and Assessment</b:JournalName>
    <b:Volume>13</b:Volume>
    <b:Issue>3</b:Issue>
    <b:RefOrder>92</b:RefOrder>
  </b:Source>
  <b:Source>
    <b:Tag>Kot00</b:Tag>
    <b:SourceType>Book</b:SourceType>
    <b:Guid>{AF9AE6A8-5695-41AC-B818-D97A5D823896}</b:Guid>
    <b:LCID>0</b:LCID>
    <b:Author>
      <b:Author>
        <b:NameList>
          <b:Person>
            <b:Last>Kotler</b:Last>
            <b:First>Philip</b:First>
          </b:Person>
          <b:Person>
            <b:Last>Keller</b:Last>
            <b:First>Kevin</b:First>
            <b:Middle>Lane</b:Middle>
          </b:Person>
        </b:NameList>
      </b:Author>
    </b:Author>
    <b:Title>Marketing Management</b:Title>
    <b:Year>2000</b:Year>
    <b:City>New Jersey</b:City>
    <b:Publisher>Pearson Prentice Hall</b:Publisher>
    <b:Edition>The Millennium Edition</b:Edition>
    <b:RefOrder>93</b:RefOrder>
  </b:Source>
  <b:Source>
    <b:Tag>Nic08</b:Tag>
    <b:SourceType>JournalArticle</b:SourceType>
    <b:Guid>{57478854-E03A-4946-AF92-84801563CD36}</b:Guid>
    <b:LCID>0</b:LCID>
    <b:Author>
      <b:Author>
        <b:NameList>
          <b:Person>
            <b:Last>Nicu</b:Last>
            <b:First>spinumarian</b:First>
          </b:Person>
          <b:Person>
            <b:Last>Sturz</b:Last>
            <b:First>Adina</b:First>
          </b:Person>
        </b:NameList>
      </b:Author>
    </b:Author>
    <b:Title>The Advantages and disadvantages of the Personnel's Recruitment Intern source</b:Title>
    <b:Year>2008</b:Year>
    <b:InternetSiteTitle>Romania: University "Aurel Vlaicu" of Arad</b:InternetSiteTitle>
    <b:City>Romania</b:City>
    <b:Publisher>University “Aurel Vlaicu” of Arad</b:Publisher>
    <b:JournalName>University “Aurel Vlaicu” of Arad</b:JournalName>
    <b:Pages>141-145</b:Pages>
    <b:RefOrder>94</b:RefOrder>
  </b:Source>
  <b:Source>
    <b:Tag>Rob05</b:Tag>
    <b:SourceType>Book</b:SourceType>
    <b:Guid>{4F536D8D-E1A9-431C-987F-25D0F4528CC3}</b:Guid>
    <b:LCID>0</b:LCID>
    <b:Author>
      <b:Author>
        <b:NameList>
          <b:Person>
            <b:Last>Robbins</b:Last>
            <b:First>Stephen</b:First>
            <b:Middle>P</b:Middle>
          </b:Person>
          <b:Person>
            <b:Last>Coulter</b:Last>
            <b:First>Mary</b:First>
            <b:Middle>K</b:Middle>
          </b:Person>
        </b:NameList>
      </b:Author>
    </b:Author>
    <b:Title>Management</b:Title>
    <b:Year>2005</b:Year>
    <b:City>New Jersey</b:City>
    <b:Publisher>Prentice Hall</b:Publisher>
    <b:RefOrder>50</b:RefOrder>
  </b:Source>
  <b:Source>
    <b:Tag>Lin03</b:Tag>
    <b:SourceType>JournalArticle</b:SourceType>
    <b:Guid>{94B5FD9C-AE92-4C45-B556-DAF5764300AB}</b:Guid>
    <b:LCID>0</b:LCID>
    <b:Author>
      <b:Author>
        <b:NameList>
          <b:Person>
            <b:Last>Linnehan</b:Last>
            <b:First>frank</b:First>
          </b:Person>
          <b:Person>
            <b:Last>Blau</b:Last>
            <b:First>Gary</b:First>
          </b:Person>
        </b:NameList>
      </b:Author>
    </b:Author>
    <b:Title>Testing the Impact of Job search and Recruitment Source on New Hire Turnover in Maquila Dora</b:Title>
    <b:Year>2003</b:Year>
    <b:JournalName>journal of Applies Psychology</b:JournalName>
    <b:Pages>553-562</b:Pages>
    <b:Volume>52</b:Volume>
    <b:Issue>2</b:Issue>
    <b:RefOrder>95</b:RefOrder>
  </b:Source>
  <b:Source>
    <b:Tag>Tip04</b:Tag>
    <b:SourceType>JournalArticle</b:SourceType>
    <b:Guid>{775C5868-F7CE-4CA2-BDA5-38A676E2DE17}</b:Guid>
    <b:LCID>0</b:LCID>
    <b:Author>
      <b:Author>
        <b:NameList>
          <b:Person>
            <b:Last>Tipper</b:Last>
            <b:First>T.</b:First>
          </b:Person>
        </b:NameList>
      </b:Author>
    </b:Author>
    <b:Title>How to increase diversity through your recruitment practices</b:Title>
    <b:JournalName>Industrial and Commercial Training</b:JournalName>
    <b:Year>2004</b:Year>
    <b:Pages>158-61</b:Pages>
    <b:Volume>35</b:Volume>
    <b:Issue>4</b:Issue>
    <b:RefOrder>96</b:RefOrder>
  </b:Source>
  <b:Source>
    <b:Tag>Col02</b:Tag>
    <b:SourceType>JournalArticle</b:SourceType>
    <b:Guid>{C11543E5-6964-4B9F-838F-7252C80B4305}</b:Guid>
    <b:LCID>0</b:LCID>
    <b:Author>
      <b:Author>
        <b:NameList>
          <b:Person>
            <b:Last>Collins</b:Last>
            <b:First>C.</b:First>
            <b:Middle>J.</b:Middle>
          </b:Person>
          <b:Person>
            <b:Last>Steven</b:Last>
            <b:First>C.K</b:First>
          </b:Person>
        </b:NameList>
      </b:Author>
    </b:Author>
    <b:Title>The Relationship Between Early Recruitment-Related Activities and the Application Decisions of New Labour-Market entrants: A Brand Equity approach to Recruitment</b:Title>
    <b:Year>2002</b:Year>
    <b:JournalName>Journal of Applied Psychology</b:JournalName>
    <b:Pages>1121-1133</b:Pages>
    <b:Volume>87</b:Volume>
    <b:Issue>6</b:Issue>
    <b:RefOrder>97</b:RefOrder>
  </b:Source>
</b:Sources>
</file>

<file path=customXml/itemProps1.xml><?xml version="1.0" encoding="utf-8"?>
<ds:datastoreItem xmlns:ds="http://schemas.openxmlformats.org/officeDocument/2006/customXml" ds:itemID="{D4A064B4-CDA4-41F8-A99E-B787F69A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8394</Words>
  <Characters>47851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AL-Ruha</Company>
  <LinksUpToDate>false</LinksUpToDate>
  <CharactersWithSpaces>56133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Ruha</dc:creator>
  <cp:lastModifiedBy>Ade1</cp:lastModifiedBy>
  <cp:revision>16</cp:revision>
  <cp:lastPrinted>2014-01-15T14:49:00Z</cp:lastPrinted>
  <dcterms:created xsi:type="dcterms:W3CDTF">2014-01-15T11:24:00Z</dcterms:created>
  <dcterms:modified xsi:type="dcterms:W3CDTF">2014-02-03T09:09:00Z</dcterms:modified>
</cp:coreProperties>
</file>